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Y="2420"/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3969"/>
        <w:gridCol w:w="1180"/>
        <w:gridCol w:w="2131"/>
      </w:tblGrid>
      <w:tr w:rsidR="004A7901" w14:paraId="25F9E213" w14:textId="77777777">
        <w:tc>
          <w:tcPr>
            <w:tcW w:w="1242" w:type="dxa"/>
          </w:tcPr>
          <w:p w14:paraId="5E510449" w14:textId="77777777" w:rsidR="004A7901" w:rsidRDefault="004A7901">
            <w:r>
              <w:rPr>
                <w:rFonts w:hint="eastAsia"/>
              </w:rPr>
              <w:t>姓名</w:t>
            </w:r>
          </w:p>
        </w:tc>
        <w:tc>
          <w:tcPr>
            <w:tcW w:w="3969" w:type="dxa"/>
          </w:tcPr>
          <w:p w14:paraId="651E5B6E" w14:textId="04D2F72F" w:rsidR="004A7901" w:rsidRDefault="0031512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17830A0" wp14:editId="7AEE2B3C">
                      <wp:simplePos x="0" y="0"/>
                      <wp:positionH relativeFrom="column">
                        <wp:posOffset>363855</wp:posOffset>
                      </wp:positionH>
                      <wp:positionV relativeFrom="paragraph">
                        <wp:posOffset>-843280</wp:posOffset>
                      </wp:positionV>
                      <wp:extent cx="3665855" cy="535305"/>
                      <wp:effectExtent l="1905" t="4445" r="0" b="3175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65855" cy="5353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5F962" w14:textId="77777777" w:rsidR="004A7901" w:rsidRDefault="004A7901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外国语学院硕士生导师简介</w:t>
                                  </w:r>
                                </w:p>
                                <w:p w14:paraId="410CEAF6" w14:textId="77777777" w:rsidR="004A7901" w:rsidRDefault="004A7901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7830A0" id="Rectangle 2" o:spid="_x0000_s1026" style="position:absolute;left:0;text-align:left;margin-left:28.65pt;margin-top:-66.4pt;width:288.65pt;height:42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klU3wEAAKcDAAAOAAAAZHJzL2Uyb0RvYy54bWysU9tu2zAMfR+wfxD0vthO4qwz4hRFiw4D&#10;ugvQ7QNkWbaF2aJGKbGzrx8lJ2m2vQ17EURSPCQPj7a309Czg0KnwZQ8W6ScKSOh1qYt+bevj29u&#10;OHNemFr0YFTJj8rx293rV9vRFmoJHfS1QkYgxhWjLXnnvS2SxMlODcItwCpDwQZwEJ5MbJMaxUjo&#10;Q58s03STjIC1RZDKOfI+zEG+i/hNo6T/3DROedaXnHrz8cR4VuFMdltRtChsp+WpDfEPXQxCGyp6&#10;gXoQXrA96r+gBi0RHDR+IWFIoGm0VHEGmiZL/5jmuRNWxVmIHGcvNLn/Bys/HZ7tFwytO/sE8rtj&#10;Bu47YVp1hwhjp0RN5bJAVDJaV1wSguEolVXjR6hptWLvIXIwNTgEQJqOTZHq44VqNXkmybnabPKb&#10;POdMUixf5as0jyVEcc626Px7BQMLl5IjrTKii8OT86EbUZyfhGIGHnXfx3X25jcHPZw9KurhlH1u&#10;PyjFFX6qJsoN1wrqI02FMGuFtE2XDvAnZyPppOTux16g4qz/YIiZd9l6HYQVjXX+dkkGXkeq64gw&#10;kqBKLj1yNhv3fpbj3qJuO6qVxTEN3BGfjY6jvvR12gKpITJwUm6Q27UdX738r90vAAAA//8DAFBL&#10;AwQUAAYACAAAACEAS9mpjd8AAAALAQAADwAAAGRycy9kb3ducmV2LnhtbEyPPU/DMBCGdyT+g3VI&#10;bK3Tpg1ViFOhorJ0QLSwu/ERR9jnKHbblF/PMcF47z16P6r16J044xC7QApm0wwEUhNMR62C98N2&#10;sgIRkyajXSBUcMUI6/r2ptKlCRd6w/M+tYJNKJZagU2pL6WMjUWv4zT0SPz7DIPXic+hlWbQFzb3&#10;Ts6zrJBed8QJVve4sdh87U+ecz9ot/vevnqrX+xhuG6I3DMpdX83Pj2CSDimPxh+63N1qLnTMZzI&#10;ROEULB9yJhVMZvmcNzBR5IsCxJGlxWoJsq7k/w31DwAAAP//AwBQSwECLQAUAAYACAAAACEAtoM4&#10;kv4AAADhAQAAEwAAAAAAAAAAAAAAAAAAAAAAW0NvbnRlbnRfVHlwZXNdLnhtbFBLAQItABQABgAI&#10;AAAAIQA4/SH/1gAAAJQBAAALAAAAAAAAAAAAAAAAAC8BAABfcmVscy8ucmVsc1BLAQItABQABgAI&#10;AAAAIQAidklU3wEAAKcDAAAOAAAAAAAAAAAAAAAAAC4CAABkcnMvZTJvRG9jLnhtbFBLAQItABQA&#10;BgAIAAAAIQBL2amN3wAAAAsBAAAPAAAAAAAAAAAAAAAAADkEAABkcnMvZG93bnJldi54bWxQSwUG&#10;AAAAAAQABADzAAAARQUAAAAA&#10;" filled="f" stroked="f" strokeweight="3pt">
                      <v:textbox>
                        <w:txbxContent>
                          <w:p w14:paraId="1715F962" w14:textId="77777777" w:rsidR="004A7901" w:rsidRDefault="004A7901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外国语学院硕士生导师简介</w:t>
                            </w:r>
                          </w:p>
                          <w:p w14:paraId="410CEAF6" w14:textId="77777777" w:rsidR="004A7901" w:rsidRDefault="004A7901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44237">
              <w:rPr>
                <w:rFonts w:hint="eastAsia"/>
              </w:rPr>
              <w:t>赵宇昕</w:t>
            </w:r>
          </w:p>
        </w:tc>
        <w:tc>
          <w:tcPr>
            <w:tcW w:w="1180" w:type="dxa"/>
          </w:tcPr>
          <w:p w14:paraId="58A66EEA" w14:textId="77777777" w:rsidR="004A7901" w:rsidRDefault="004A7901">
            <w:r>
              <w:rPr>
                <w:rFonts w:hint="eastAsia"/>
              </w:rPr>
              <w:t>系</w:t>
            </w:r>
          </w:p>
        </w:tc>
        <w:tc>
          <w:tcPr>
            <w:tcW w:w="2131" w:type="dxa"/>
          </w:tcPr>
          <w:p w14:paraId="03F9ECB1" w14:textId="77777777" w:rsidR="004A7901" w:rsidRDefault="004A7901">
            <w:r>
              <w:rPr>
                <w:rFonts w:hint="eastAsia"/>
              </w:rPr>
              <w:t>英语系</w:t>
            </w:r>
          </w:p>
        </w:tc>
      </w:tr>
      <w:tr w:rsidR="004A7901" w14:paraId="2602B9A0" w14:textId="77777777">
        <w:tc>
          <w:tcPr>
            <w:tcW w:w="1242" w:type="dxa"/>
          </w:tcPr>
          <w:p w14:paraId="7E62A6F9" w14:textId="77777777" w:rsidR="004A7901" w:rsidRDefault="004A7901">
            <w:r>
              <w:rPr>
                <w:rFonts w:hint="eastAsia"/>
              </w:rPr>
              <w:t>最高学历</w:t>
            </w:r>
          </w:p>
        </w:tc>
        <w:tc>
          <w:tcPr>
            <w:tcW w:w="3969" w:type="dxa"/>
          </w:tcPr>
          <w:p w14:paraId="29ACA7E1" w14:textId="77777777" w:rsidR="004A7901" w:rsidRDefault="004A7901">
            <w:r>
              <w:rPr>
                <w:rFonts w:hint="eastAsia"/>
              </w:rPr>
              <w:t>研究生</w:t>
            </w:r>
          </w:p>
        </w:tc>
        <w:tc>
          <w:tcPr>
            <w:tcW w:w="1180" w:type="dxa"/>
          </w:tcPr>
          <w:p w14:paraId="5FB11B4F" w14:textId="77777777" w:rsidR="004A7901" w:rsidRDefault="004A7901">
            <w:r>
              <w:rPr>
                <w:rFonts w:hint="eastAsia"/>
              </w:rPr>
              <w:t>学位</w:t>
            </w:r>
          </w:p>
        </w:tc>
        <w:tc>
          <w:tcPr>
            <w:tcW w:w="2131" w:type="dxa"/>
          </w:tcPr>
          <w:p w14:paraId="287184DC" w14:textId="1630C3ED" w:rsidR="004A7901" w:rsidRDefault="00544237">
            <w:r>
              <w:rPr>
                <w:rFonts w:hint="eastAsia"/>
              </w:rPr>
              <w:t>博</w:t>
            </w:r>
            <w:r w:rsidR="004A7901">
              <w:rPr>
                <w:rFonts w:hint="eastAsia"/>
              </w:rPr>
              <w:t>士</w:t>
            </w:r>
          </w:p>
        </w:tc>
      </w:tr>
      <w:tr w:rsidR="004A7901" w14:paraId="33FBE7B1" w14:textId="77777777">
        <w:tc>
          <w:tcPr>
            <w:tcW w:w="1242" w:type="dxa"/>
          </w:tcPr>
          <w:p w14:paraId="5197F076" w14:textId="77777777" w:rsidR="004A7901" w:rsidRDefault="004A7901">
            <w:r>
              <w:rPr>
                <w:rFonts w:hint="eastAsia"/>
              </w:rPr>
              <w:t>职务</w:t>
            </w:r>
          </w:p>
        </w:tc>
        <w:tc>
          <w:tcPr>
            <w:tcW w:w="3969" w:type="dxa"/>
          </w:tcPr>
          <w:p w14:paraId="4CF0C7B1" w14:textId="6BB55206" w:rsidR="004A7901" w:rsidRDefault="00544237">
            <w:r>
              <w:rPr>
                <w:rFonts w:hint="eastAsia"/>
              </w:rPr>
              <w:t>无</w:t>
            </w:r>
          </w:p>
        </w:tc>
        <w:tc>
          <w:tcPr>
            <w:tcW w:w="1180" w:type="dxa"/>
          </w:tcPr>
          <w:p w14:paraId="4C29AF8F" w14:textId="77777777" w:rsidR="004A7901" w:rsidRDefault="004A7901">
            <w:r>
              <w:rPr>
                <w:rFonts w:hint="eastAsia"/>
              </w:rPr>
              <w:t>职称</w:t>
            </w:r>
          </w:p>
        </w:tc>
        <w:tc>
          <w:tcPr>
            <w:tcW w:w="2131" w:type="dxa"/>
          </w:tcPr>
          <w:p w14:paraId="7640EE1E" w14:textId="4D7133F4" w:rsidR="004A7901" w:rsidRDefault="00544237">
            <w:r>
              <w:rPr>
                <w:rFonts w:hint="eastAsia"/>
              </w:rPr>
              <w:t>副</w:t>
            </w:r>
            <w:r w:rsidR="004A7901">
              <w:rPr>
                <w:rFonts w:hint="eastAsia"/>
              </w:rPr>
              <w:t>教授</w:t>
            </w:r>
          </w:p>
        </w:tc>
      </w:tr>
      <w:tr w:rsidR="004A7901" w14:paraId="17CB0DB2" w14:textId="77777777">
        <w:tc>
          <w:tcPr>
            <w:tcW w:w="1242" w:type="dxa"/>
          </w:tcPr>
          <w:p w14:paraId="61F42F44" w14:textId="77777777" w:rsidR="004A7901" w:rsidRDefault="004A7901">
            <w:r>
              <w:rPr>
                <w:rFonts w:hint="eastAsia"/>
              </w:rPr>
              <w:t>从事专业</w:t>
            </w:r>
          </w:p>
        </w:tc>
        <w:tc>
          <w:tcPr>
            <w:tcW w:w="3969" w:type="dxa"/>
          </w:tcPr>
          <w:p w14:paraId="6FC625DB" w14:textId="77777777" w:rsidR="004A7901" w:rsidRDefault="004A7901">
            <w:r>
              <w:rPr>
                <w:rFonts w:hint="eastAsia"/>
              </w:rPr>
              <w:t>英语语言文学</w:t>
            </w:r>
          </w:p>
        </w:tc>
        <w:tc>
          <w:tcPr>
            <w:tcW w:w="1180" w:type="dxa"/>
          </w:tcPr>
          <w:p w14:paraId="1FA740D1" w14:textId="77777777" w:rsidR="004A7901" w:rsidRDefault="004A7901">
            <w:r>
              <w:rPr>
                <w:rFonts w:hint="eastAsia"/>
              </w:rPr>
              <w:t>毕业学校</w:t>
            </w:r>
          </w:p>
        </w:tc>
        <w:tc>
          <w:tcPr>
            <w:tcW w:w="2131" w:type="dxa"/>
          </w:tcPr>
          <w:p w14:paraId="6E6E47F2" w14:textId="551D02D2" w:rsidR="004A7901" w:rsidRDefault="00544237">
            <w:r>
              <w:rPr>
                <w:rFonts w:hint="eastAsia"/>
              </w:rPr>
              <w:t>黑龙江</w:t>
            </w:r>
            <w:r w:rsidR="004A7901">
              <w:rPr>
                <w:rFonts w:hint="eastAsia"/>
              </w:rPr>
              <w:t>大学</w:t>
            </w:r>
          </w:p>
        </w:tc>
      </w:tr>
      <w:tr w:rsidR="00544237" w14:paraId="0840048F" w14:textId="77777777">
        <w:tc>
          <w:tcPr>
            <w:tcW w:w="1242" w:type="dxa"/>
          </w:tcPr>
          <w:p w14:paraId="63D92607" w14:textId="77777777" w:rsidR="00544237" w:rsidRDefault="00544237" w:rsidP="00544237">
            <w:r>
              <w:rPr>
                <w:rFonts w:hint="eastAsia"/>
              </w:rPr>
              <w:t>电话</w:t>
            </w:r>
          </w:p>
        </w:tc>
        <w:tc>
          <w:tcPr>
            <w:tcW w:w="3969" w:type="dxa"/>
          </w:tcPr>
          <w:p w14:paraId="1C94B582" w14:textId="0214F09F" w:rsidR="00544237" w:rsidRPr="007C133D" w:rsidRDefault="00544237" w:rsidP="00544237">
            <w:pPr>
              <w:rPr>
                <w:rFonts w:ascii="Times New Roman" w:hAnsi="Times New Roman"/>
              </w:rPr>
            </w:pPr>
          </w:p>
        </w:tc>
        <w:tc>
          <w:tcPr>
            <w:tcW w:w="1180" w:type="dxa"/>
          </w:tcPr>
          <w:p w14:paraId="10040356" w14:textId="77777777" w:rsidR="00544237" w:rsidRDefault="00544237" w:rsidP="00544237">
            <w:r>
              <w:t>Email</w:t>
            </w:r>
          </w:p>
        </w:tc>
        <w:tc>
          <w:tcPr>
            <w:tcW w:w="2131" w:type="dxa"/>
          </w:tcPr>
          <w:p w14:paraId="0500BC2F" w14:textId="00CEEADC" w:rsidR="00544237" w:rsidRPr="00C23FCA" w:rsidRDefault="00544237" w:rsidP="00544237">
            <w:pPr>
              <w:rPr>
                <w:sz w:val="18"/>
                <w:szCs w:val="18"/>
              </w:rPr>
            </w:pPr>
            <w:r>
              <w:t>zhaoyuxun@hrbust.edu.cn</w:t>
            </w:r>
          </w:p>
        </w:tc>
      </w:tr>
      <w:tr w:rsidR="00544237" w14:paraId="61465D06" w14:textId="77777777">
        <w:tc>
          <w:tcPr>
            <w:tcW w:w="1242" w:type="dxa"/>
          </w:tcPr>
          <w:p w14:paraId="1AFB9F3E" w14:textId="77777777" w:rsidR="00544237" w:rsidRDefault="00544237" w:rsidP="00544237">
            <w:r>
              <w:rPr>
                <w:rFonts w:hint="eastAsia"/>
              </w:rPr>
              <w:t>研究方向</w:t>
            </w:r>
          </w:p>
        </w:tc>
        <w:tc>
          <w:tcPr>
            <w:tcW w:w="3969" w:type="dxa"/>
          </w:tcPr>
          <w:p w14:paraId="4218D754" w14:textId="1B0AB228" w:rsidR="00544237" w:rsidRDefault="00544237" w:rsidP="00544237">
            <w:r>
              <w:rPr>
                <w:rFonts w:hint="eastAsia"/>
              </w:rPr>
              <w:t>美国当代文学、西方文艺理论</w:t>
            </w:r>
          </w:p>
        </w:tc>
        <w:tc>
          <w:tcPr>
            <w:tcW w:w="1180" w:type="dxa"/>
          </w:tcPr>
          <w:p w14:paraId="4E098822" w14:textId="77777777" w:rsidR="00544237" w:rsidRDefault="00544237" w:rsidP="00544237">
            <w:r>
              <w:rPr>
                <w:rFonts w:hint="eastAsia"/>
              </w:rPr>
              <w:t>教龄</w:t>
            </w:r>
          </w:p>
        </w:tc>
        <w:tc>
          <w:tcPr>
            <w:tcW w:w="2131" w:type="dxa"/>
          </w:tcPr>
          <w:p w14:paraId="5EB8594A" w14:textId="77777777" w:rsidR="00544237" w:rsidRDefault="00544237" w:rsidP="00544237">
            <w:r>
              <w:rPr>
                <w:rFonts w:ascii="Times New Roman" w:hAnsi="Times New Roman" w:hint="eastAsia"/>
              </w:rPr>
              <w:t>18</w:t>
            </w:r>
            <w:r>
              <w:rPr>
                <w:rFonts w:hint="eastAsia"/>
              </w:rPr>
              <w:t>年</w:t>
            </w:r>
          </w:p>
        </w:tc>
      </w:tr>
      <w:tr w:rsidR="00544237" w14:paraId="5797A52D" w14:textId="77777777">
        <w:tc>
          <w:tcPr>
            <w:tcW w:w="1242" w:type="dxa"/>
          </w:tcPr>
          <w:p w14:paraId="636B93A8" w14:textId="77777777" w:rsidR="00544237" w:rsidRDefault="00544237" w:rsidP="00544237">
            <w:r>
              <w:rPr>
                <w:rFonts w:hint="eastAsia"/>
              </w:rPr>
              <w:t>主要讲授课程</w:t>
            </w:r>
          </w:p>
        </w:tc>
        <w:tc>
          <w:tcPr>
            <w:tcW w:w="3969" w:type="dxa"/>
          </w:tcPr>
          <w:p w14:paraId="310C8420" w14:textId="2F0DF8A8" w:rsidR="00544237" w:rsidRDefault="00544237" w:rsidP="00544237"/>
        </w:tc>
        <w:tc>
          <w:tcPr>
            <w:tcW w:w="1180" w:type="dxa"/>
          </w:tcPr>
          <w:p w14:paraId="48358F46" w14:textId="77777777" w:rsidR="00544237" w:rsidRDefault="00544237" w:rsidP="00544237">
            <w:r>
              <w:rPr>
                <w:rFonts w:hint="eastAsia"/>
              </w:rPr>
              <w:t>学术团体</w:t>
            </w:r>
          </w:p>
        </w:tc>
        <w:tc>
          <w:tcPr>
            <w:tcW w:w="2131" w:type="dxa"/>
          </w:tcPr>
          <w:p w14:paraId="49C64D7E" w14:textId="374DAEA8" w:rsidR="00544237" w:rsidRDefault="00544237" w:rsidP="00544237">
            <w:r>
              <w:rPr>
                <w:rFonts w:hint="eastAsia"/>
              </w:rPr>
              <w:t>全国美国文学研究会</w:t>
            </w:r>
          </w:p>
        </w:tc>
      </w:tr>
      <w:tr w:rsidR="00544237" w14:paraId="6DA5025D" w14:textId="77777777">
        <w:tc>
          <w:tcPr>
            <w:tcW w:w="1242" w:type="dxa"/>
          </w:tcPr>
          <w:p w14:paraId="6FA89758" w14:textId="77777777" w:rsidR="00544237" w:rsidRDefault="00544237" w:rsidP="00544237">
            <w:r>
              <w:rPr>
                <w:rFonts w:hint="eastAsia"/>
              </w:rPr>
              <w:t>目前指导研究生情况</w:t>
            </w:r>
          </w:p>
        </w:tc>
        <w:tc>
          <w:tcPr>
            <w:tcW w:w="3969" w:type="dxa"/>
          </w:tcPr>
          <w:p w14:paraId="233CE0F9" w14:textId="123B5193" w:rsidR="00544237" w:rsidRPr="005C4891" w:rsidRDefault="00544237" w:rsidP="00544237">
            <w:pPr>
              <w:rPr>
                <w:rFonts w:ascii="Times New Roman" w:hAnsi="Times New Roman"/>
              </w:rPr>
            </w:pP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级</w:t>
            </w:r>
            <w:r>
              <w:rPr>
                <w:rFonts w:hint="eastAsia"/>
              </w:rPr>
              <w:t>MA</w:t>
            </w:r>
            <w:r>
              <w:rPr>
                <w:rFonts w:hint="eastAsia"/>
              </w:rPr>
              <w:t>研究生刘宣池参加课题组选题中。</w:t>
            </w:r>
          </w:p>
        </w:tc>
        <w:tc>
          <w:tcPr>
            <w:tcW w:w="1180" w:type="dxa"/>
          </w:tcPr>
          <w:p w14:paraId="718F7FBA" w14:textId="77777777" w:rsidR="00544237" w:rsidRDefault="00544237" w:rsidP="00544237">
            <w:r>
              <w:rPr>
                <w:rFonts w:hint="eastAsia"/>
              </w:rPr>
              <w:t>已毕业研究生情况</w:t>
            </w:r>
          </w:p>
        </w:tc>
        <w:tc>
          <w:tcPr>
            <w:tcW w:w="2131" w:type="dxa"/>
          </w:tcPr>
          <w:p w14:paraId="668DEC09" w14:textId="0463EE20" w:rsidR="00544237" w:rsidRDefault="00544237" w:rsidP="00544237"/>
        </w:tc>
      </w:tr>
      <w:tr w:rsidR="00544237" w14:paraId="4D8286E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72"/>
        </w:trPr>
        <w:tc>
          <w:tcPr>
            <w:tcW w:w="8522" w:type="dxa"/>
            <w:gridSpan w:val="4"/>
          </w:tcPr>
          <w:p w14:paraId="6E58959B" w14:textId="77777777" w:rsidR="00544237" w:rsidRDefault="00544237" w:rsidP="00544237">
            <w:pPr>
              <w:spacing w:line="276" w:lineRule="auto"/>
            </w:pPr>
            <w:r>
              <w:rPr>
                <w:rFonts w:hint="eastAsia"/>
              </w:rPr>
              <w:t>主要学习及工作经历：</w:t>
            </w:r>
          </w:p>
          <w:p w14:paraId="0406C6F2" w14:textId="77777777" w:rsidR="00544237" w:rsidRDefault="00544237" w:rsidP="00544237">
            <w:pPr>
              <w:rPr>
                <w:rFonts w:ascii="黑体" w:eastAsia="黑体" w:hAnsi="黑体" w:cs="黑体" w:hint="eastAsia"/>
                <w:b/>
                <w:bCs/>
              </w:rPr>
            </w:pPr>
            <w:r>
              <w:rPr>
                <w:rFonts w:ascii="黑体" w:eastAsia="黑体" w:hAnsi="黑体" w:cs="黑体" w:hint="eastAsia"/>
                <w:b/>
                <w:bCs/>
              </w:rPr>
              <w:t>学习经历：</w:t>
            </w:r>
          </w:p>
          <w:p w14:paraId="130AE23F" w14:textId="77777777" w:rsidR="00544237" w:rsidRDefault="00544237" w:rsidP="00544237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2000.09-2004.07 </w:t>
            </w:r>
            <w:r>
              <w:rPr>
                <w:rFonts w:ascii="Times New Roman" w:hAnsi="Times New Roman" w:hint="eastAsia"/>
                <w:szCs w:val="21"/>
              </w:rPr>
              <w:t>哈尔滨师范大学</w:t>
            </w:r>
            <w:r>
              <w:rPr>
                <w:rFonts w:ascii="Times New Roman" w:hAnsi="Times New Roman"/>
                <w:szCs w:val="21"/>
              </w:rPr>
              <w:t>英语系英语教育专业学习</w:t>
            </w:r>
          </w:p>
          <w:p w14:paraId="2396446F" w14:textId="77777777" w:rsidR="00544237" w:rsidRDefault="00544237" w:rsidP="00544237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2004.09-2007.06 </w:t>
            </w:r>
            <w:r>
              <w:rPr>
                <w:rFonts w:ascii="Times New Roman" w:hAnsi="Times New Roman" w:hint="eastAsia"/>
                <w:szCs w:val="21"/>
              </w:rPr>
              <w:t>黑龙江大学西语学院</w:t>
            </w:r>
            <w:r>
              <w:rPr>
                <w:rFonts w:ascii="Times New Roman" w:hAnsi="Times New Roman"/>
                <w:szCs w:val="21"/>
              </w:rPr>
              <w:t>英语语言文学专业学习</w:t>
            </w:r>
          </w:p>
          <w:p w14:paraId="56CC1CFB" w14:textId="77777777" w:rsidR="00544237" w:rsidRDefault="00544237" w:rsidP="00544237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2017.09-2023.07 </w:t>
            </w:r>
            <w:r>
              <w:rPr>
                <w:rFonts w:ascii="Times New Roman" w:hAnsi="Times New Roman" w:hint="eastAsia"/>
                <w:szCs w:val="21"/>
              </w:rPr>
              <w:t>黑龙江大学文学院比较文学与世界文学专业</w:t>
            </w:r>
            <w:r>
              <w:rPr>
                <w:rFonts w:ascii="Times New Roman" w:hAnsi="Times New Roman"/>
                <w:szCs w:val="21"/>
              </w:rPr>
              <w:t>学习</w:t>
            </w:r>
          </w:p>
          <w:p w14:paraId="6F80AE09" w14:textId="77777777" w:rsidR="00544237" w:rsidRDefault="00544237" w:rsidP="00544237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2019.08-2020.08 </w:t>
            </w:r>
            <w:r>
              <w:rPr>
                <w:rFonts w:ascii="Times New Roman" w:hAnsi="Times New Roman"/>
                <w:szCs w:val="21"/>
              </w:rPr>
              <w:t>美国</w:t>
            </w:r>
            <w:r>
              <w:rPr>
                <w:rFonts w:ascii="Times New Roman" w:hAnsi="Times New Roman" w:hint="eastAsia"/>
                <w:szCs w:val="21"/>
              </w:rPr>
              <w:t>布朗</w:t>
            </w:r>
            <w:r>
              <w:rPr>
                <w:rFonts w:ascii="Times New Roman" w:hAnsi="Times New Roman"/>
                <w:szCs w:val="21"/>
              </w:rPr>
              <w:t>大学访学</w:t>
            </w:r>
          </w:p>
          <w:p w14:paraId="36A17BD7" w14:textId="77777777" w:rsidR="00544237" w:rsidRDefault="00544237" w:rsidP="00544237">
            <w:pPr>
              <w:spacing w:line="360" w:lineRule="auto"/>
              <w:rPr>
                <w:rFonts w:ascii="Times New Roman" w:hAnsi="Times New Roman"/>
                <w:szCs w:val="21"/>
              </w:rPr>
            </w:pPr>
          </w:p>
          <w:p w14:paraId="6C18C896" w14:textId="77777777" w:rsidR="00544237" w:rsidRDefault="00544237" w:rsidP="00544237">
            <w:pPr>
              <w:spacing w:line="360" w:lineRule="auto"/>
              <w:rPr>
                <w:rFonts w:ascii="黑体" w:eastAsia="黑体" w:hAnsi="黑体" w:cs="黑体" w:hint="eastAsia"/>
                <w:b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bCs/>
                <w:szCs w:val="21"/>
              </w:rPr>
              <w:t>工作经历：</w:t>
            </w:r>
          </w:p>
          <w:p w14:paraId="0B0C9CB7" w14:textId="1D762B1F" w:rsidR="00544237" w:rsidRPr="00C97F4B" w:rsidRDefault="00544237" w:rsidP="00C97F4B">
            <w:pPr>
              <w:spacing w:line="360" w:lineRule="auto"/>
              <w:rPr>
                <w:rFonts w:ascii="Times New Roman" w:hAnsi="Times New Roman" w:hint="eastAsia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2007.06-</w:t>
            </w:r>
            <w:r>
              <w:rPr>
                <w:rFonts w:ascii="Times New Roman" w:hAnsi="Times New Roman" w:hint="eastAsia"/>
                <w:szCs w:val="21"/>
              </w:rPr>
              <w:t>至今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Cs w:val="21"/>
              </w:rPr>
              <w:t>哈尔滨理工大学外国语学院教师</w:t>
            </w:r>
          </w:p>
          <w:p w14:paraId="7DE4CC67" w14:textId="77777777" w:rsidR="00544237" w:rsidRDefault="00544237" w:rsidP="00544237">
            <w:pPr>
              <w:tabs>
                <w:tab w:val="left" w:pos="4876"/>
              </w:tabs>
              <w:jc w:val="left"/>
            </w:pPr>
            <w:r>
              <w:tab/>
            </w:r>
          </w:p>
        </w:tc>
      </w:tr>
      <w:tr w:rsidR="00544237" w14:paraId="74B7991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1"/>
        </w:trPr>
        <w:tc>
          <w:tcPr>
            <w:tcW w:w="8522" w:type="dxa"/>
            <w:gridSpan w:val="4"/>
          </w:tcPr>
          <w:p w14:paraId="1B6AA009" w14:textId="087F7DE7" w:rsidR="00544237" w:rsidRPr="00C97F4B" w:rsidRDefault="00544237" w:rsidP="00544237">
            <w:pPr>
              <w:spacing w:line="340" w:lineRule="exact"/>
              <w:rPr>
                <w:rFonts w:ascii="宋体" w:hAnsi="宋体" w:cs="宋体" w:hint="eastAsia"/>
                <w:b/>
              </w:rPr>
            </w:pPr>
            <w:r>
              <w:rPr>
                <w:rFonts w:ascii="宋体" w:hAnsi="宋体" w:cs="宋体" w:hint="eastAsia"/>
                <w:b/>
              </w:rPr>
              <w:t>主持的</w:t>
            </w:r>
            <w:r w:rsidRPr="004D2A54">
              <w:rPr>
                <w:rFonts w:ascii="宋体" w:hAnsi="宋体" w:cs="宋体" w:hint="eastAsia"/>
                <w:b/>
              </w:rPr>
              <w:t>科研</w:t>
            </w:r>
            <w:r>
              <w:rPr>
                <w:rFonts w:ascii="宋体" w:hAnsi="宋体" w:cs="宋体" w:hint="eastAsia"/>
                <w:b/>
              </w:rPr>
              <w:t>教研</w:t>
            </w:r>
            <w:r w:rsidRPr="004D2A54">
              <w:rPr>
                <w:rFonts w:ascii="宋体" w:hAnsi="宋体" w:cs="宋体" w:hint="eastAsia"/>
                <w:b/>
              </w:rPr>
              <w:t>立项：</w:t>
            </w:r>
          </w:p>
          <w:p w14:paraId="48DCDB02" w14:textId="77777777" w:rsidR="00C97F4B" w:rsidRDefault="00C97F4B" w:rsidP="00C97F4B">
            <w:pPr>
              <w:spacing w:beforeLines="25" w:before="78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1理工科大学英语教学与通识教育研究  </w:t>
            </w:r>
          </w:p>
          <w:p w14:paraId="5BCAC90C" w14:textId="77777777" w:rsidR="00C97F4B" w:rsidRDefault="00C97F4B" w:rsidP="00C97F4B">
            <w:pPr>
              <w:spacing w:beforeLines="25" w:before="78"/>
              <w:ind w:firstLineChars="100" w:firstLine="21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哈尔滨理工大学教育教学研究项目                </w:t>
            </w:r>
            <w:r>
              <w:rPr>
                <w:rFonts w:ascii="宋体" w:hAnsi="宋体" w:cs="宋体" w:hint="eastAsia"/>
                <w:szCs w:val="21"/>
              </w:rPr>
              <w:tab/>
              <w:t>2010.09-2011.11</w:t>
            </w:r>
          </w:p>
          <w:p w14:paraId="0D8FABBA" w14:textId="77777777" w:rsidR="00C97F4B" w:rsidRDefault="00C97F4B" w:rsidP="00C97F4B">
            <w:pPr>
              <w:spacing w:beforeLines="25" w:before="78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2基于《新视野大学英语视听说教程》的互动式听力教学模式研究</w:t>
            </w:r>
          </w:p>
          <w:p w14:paraId="5BBBB44B" w14:textId="77777777" w:rsidR="00C97F4B" w:rsidRDefault="00C97F4B" w:rsidP="00C97F4B">
            <w:pPr>
              <w:spacing w:beforeLines="25" w:before="78"/>
              <w:ind w:firstLineChars="100" w:firstLine="21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哈尔滨理工大学教育教学研究项目</w:t>
            </w:r>
            <w:r>
              <w:rPr>
                <w:rFonts w:ascii="宋体" w:hAnsi="宋体" w:cs="宋体" w:hint="eastAsia"/>
                <w:szCs w:val="21"/>
              </w:rPr>
              <w:tab/>
            </w:r>
            <w:r>
              <w:rPr>
                <w:rFonts w:ascii="宋体" w:hAnsi="宋体" w:cs="宋体" w:hint="eastAsia"/>
                <w:szCs w:val="21"/>
              </w:rPr>
              <w:tab/>
            </w:r>
            <w:r>
              <w:rPr>
                <w:rFonts w:ascii="宋体" w:hAnsi="宋体" w:cs="宋体" w:hint="eastAsia"/>
                <w:szCs w:val="21"/>
              </w:rPr>
              <w:tab/>
            </w:r>
            <w:r>
              <w:rPr>
                <w:rFonts w:ascii="宋体" w:hAnsi="宋体" w:cs="宋体" w:hint="eastAsia"/>
                <w:szCs w:val="21"/>
              </w:rPr>
              <w:tab/>
              <w:t xml:space="preserve">  </w:t>
            </w:r>
            <w:r>
              <w:rPr>
                <w:rFonts w:ascii="宋体" w:hAnsi="宋体" w:cs="宋体" w:hint="eastAsia"/>
                <w:szCs w:val="21"/>
              </w:rPr>
              <w:tab/>
              <w:t xml:space="preserve">2012.09-2014.09      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 xml:space="preserve">    </w:t>
            </w:r>
          </w:p>
          <w:p w14:paraId="4B008427" w14:textId="77777777" w:rsidR="00C97F4B" w:rsidRDefault="00C97F4B" w:rsidP="00C97F4B">
            <w:pPr>
              <w:spacing w:beforeLines="25" w:before="78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3学术英语课程设置与教学模式研究 </w:t>
            </w:r>
          </w:p>
          <w:p w14:paraId="6DDA9D03" w14:textId="77777777" w:rsidR="00C97F4B" w:rsidRDefault="00C97F4B" w:rsidP="00C97F4B">
            <w:pPr>
              <w:spacing w:beforeLines="25" w:before="78"/>
              <w:ind w:firstLineChars="100" w:firstLine="21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哈尔滨理工大学教育教学研究项目                 </w:t>
            </w:r>
            <w:r>
              <w:rPr>
                <w:rFonts w:ascii="宋体" w:hAnsi="宋体" w:cs="宋体" w:hint="eastAsia"/>
                <w:szCs w:val="21"/>
              </w:rPr>
              <w:tab/>
              <w:t>2015.09--2017.12</w:t>
            </w:r>
          </w:p>
          <w:p w14:paraId="76C67BEA" w14:textId="77777777" w:rsidR="00C97F4B" w:rsidRDefault="00C97F4B" w:rsidP="00C97F4B">
            <w:pPr>
              <w:spacing w:beforeLines="25" w:before="78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 唐·德里罗小说的后现代文本视域及生态意识研究</w:t>
            </w:r>
          </w:p>
          <w:p w14:paraId="378CBBB7" w14:textId="77777777" w:rsidR="00C97F4B" w:rsidRDefault="00C97F4B" w:rsidP="00C97F4B">
            <w:pPr>
              <w:spacing w:beforeLines="25" w:before="78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黑龙江省教育厅人文社科一般项目                 </w:t>
            </w:r>
            <w:r>
              <w:rPr>
                <w:rFonts w:ascii="宋体" w:hAnsi="宋体" w:cs="宋体" w:hint="eastAsia"/>
                <w:szCs w:val="21"/>
              </w:rPr>
              <w:tab/>
              <w:t>2012.05-2014.05</w:t>
            </w:r>
          </w:p>
          <w:p w14:paraId="2D0A3120" w14:textId="77777777" w:rsidR="00C97F4B" w:rsidRDefault="00C97F4B" w:rsidP="00C97F4B">
            <w:pPr>
              <w:spacing w:beforeLines="25" w:before="78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5生态批评下的唐·德里罗研究 </w:t>
            </w:r>
          </w:p>
          <w:p w14:paraId="7B0B63B3" w14:textId="77777777" w:rsidR="00C97F4B" w:rsidRDefault="00C97F4B" w:rsidP="00C97F4B">
            <w:pPr>
              <w:spacing w:beforeLines="25" w:before="78"/>
              <w:ind w:firstLineChars="100" w:firstLine="21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黑龙江省普通本科高等学校青年创新人才培养计划    </w:t>
            </w:r>
            <w:r>
              <w:rPr>
                <w:rFonts w:ascii="宋体" w:hAnsi="宋体" w:cs="宋体" w:hint="eastAsia"/>
                <w:szCs w:val="21"/>
              </w:rPr>
              <w:tab/>
              <w:t>2015.06-2019.05</w:t>
            </w:r>
          </w:p>
          <w:p w14:paraId="7EFCCA60" w14:textId="77777777" w:rsidR="00C97F4B" w:rsidRDefault="00C97F4B" w:rsidP="00C97F4B">
            <w:pPr>
              <w:spacing w:beforeLines="25" w:before="78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6唐·德里罗作品的生态批评研究 </w:t>
            </w:r>
          </w:p>
          <w:p w14:paraId="42ECCAEC" w14:textId="77777777" w:rsidR="00C97F4B" w:rsidRDefault="00C97F4B" w:rsidP="00C97F4B">
            <w:pPr>
              <w:spacing w:beforeLines="25" w:before="78"/>
              <w:ind w:firstLineChars="100" w:firstLine="21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黑龙江省经济社会发展重点课题（外语学科专项）项目  2017.07-2019.09</w:t>
            </w:r>
          </w:p>
          <w:p w14:paraId="113197EE" w14:textId="77777777" w:rsidR="00C97F4B" w:rsidRDefault="00C97F4B" w:rsidP="00C97F4B">
            <w:pPr>
              <w:spacing w:beforeLines="25" w:before="78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7 后人类主义文化思潮中的“主体身份”建构研究</w:t>
            </w:r>
          </w:p>
          <w:p w14:paraId="369E30EC" w14:textId="77777777" w:rsidR="00C97F4B" w:rsidRDefault="00C97F4B" w:rsidP="00C97F4B">
            <w:pPr>
              <w:spacing w:beforeLines="25" w:before="78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黑龙江省艺术规划项目                            </w:t>
            </w:r>
            <w:r>
              <w:rPr>
                <w:rFonts w:ascii="宋体" w:hAnsi="宋体" w:cs="宋体" w:hint="eastAsia"/>
                <w:szCs w:val="21"/>
              </w:rPr>
              <w:tab/>
              <w:t>2017.07-2020.12</w:t>
            </w:r>
          </w:p>
          <w:p w14:paraId="6DC78EB2" w14:textId="77777777" w:rsidR="00C97F4B" w:rsidRDefault="00C97F4B" w:rsidP="00C97F4B">
            <w:pPr>
              <w:spacing w:beforeLines="25" w:before="78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8 人类命运共同体视阈下的唐·德里罗研究</w:t>
            </w:r>
          </w:p>
          <w:p w14:paraId="1BBA2F03" w14:textId="77777777" w:rsidR="00C97F4B" w:rsidRDefault="00C97F4B" w:rsidP="00C97F4B">
            <w:pPr>
              <w:spacing w:beforeLines="25" w:before="78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黑龙江省哲学社会科学规划项目                    </w:t>
            </w:r>
            <w:r>
              <w:rPr>
                <w:rFonts w:ascii="宋体" w:hAnsi="宋体" w:cs="宋体" w:hint="eastAsia"/>
                <w:szCs w:val="21"/>
              </w:rPr>
              <w:tab/>
              <w:t xml:space="preserve">2017.07-2021.7  </w:t>
            </w:r>
          </w:p>
          <w:p w14:paraId="50AA52BE" w14:textId="77777777" w:rsidR="00C97F4B" w:rsidRDefault="00C97F4B" w:rsidP="00C97F4B">
            <w:pPr>
              <w:spacing w:beforeLines="25" w:before="78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9 美国后现代文学作品中的危机主题研究</w:t>
            </w:r>
          </w:p>
          <w:p w14:paraId="313515E5" w14:textId="77777777" w:rsidR="00C97F4B" w:rsidRDefault="00C97F4B" w:rsidP="00C97F4B">
            <w:pPr>
              <w:spacing w:beforeLines="25" w:before="78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理工英才项目                                      2019.01-2022.12</w:t>
            </w:r>
          </w:p>
          <w:p w14:paraId="5C95C7FC" w14:textId="77777777" w:rsidR="00C97F4B" w:rsidRDefault="00C97F4B" w:rsidP="00C97F4B">
            <w:pPr>
              <w:spacing w:beforeLines="25" w:before="78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10 唐·德里罗新世纪创作生态伦理思想研究             2022.11-2025.06 </w:t>
            </w:r>
          </w:p>
          <w:p w14:paraId="7925E78F" w14:textId="77777777" w:rsidR="00C97F4B" w:rsidRDefault="00C97F4B" w:rsidP="00C97F4B">
            <w:pPr>
              <w:spacing w:beforeLines="25" w:before="78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黑龙江省哲学社会科学规划项目</w:t>
            </w:r>
          </w:p>
          <w:p w14:paraId="3E31510F" w14:textId="77777777" w:rsidR="00C97F4B" w:rsidRDefault="00C97F4B" w:rsidP="00C97F4B">
            <w:pPr>
              <w:spacing w:beforeLines="25" w:before="78"/>
              <w:rPr>
                <w:rFonts w:ascii="宋体" w:hAnsi="宋体" w:cs="宋体" w:hint="eastAsia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11习近</w:t>
            </w:r>
            <w:proofErr w:type="gramStart"/>
            <w:r>
              <w:rPr>
                <w:rFonts w:ascii="宋体" w:hAnsi="宋体" w:cs="宋体" w:hint="eastAsia"/>
                <w:bCs/>
                <w:szCs w:val="21"/>
              </w:rPr>
              <w:t>平文化</w:t>
            </w:r>
            <w:proofErr w:type="gramEnd"/>
            <w:r>
              <w:rPr>
                <w:rFonts w:ascii="宋体" w:hAnsi="宋体" w:cs="宋体" w:hint="eastAsia"/>
                <w:bCs/>
                <w:szCs w:val="21"/>
              </w:rPr>
              <w:t xml:space="preserve">思想下中华经典双语诵读的推广实践研究  </w:t>
            </w:r>
          </w:p>
          <w:p w14:paraId="04FF8CE3" w14:textId="77777777" w:rsidR="00C97F4B" w:rsidRDefault="00C97F4B" w:rsidP="00C97F4B">
            <w:pPr>
              <w:spacing w:beforeLines="25" w:before="78"/>
              <w:ind w:firstLineChars="100" w:firstLine="21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黑龙江省教育厅语委科研项目</w:t>
            </w:r>
            <w:r>
              <w:rPr>
                <w:rFonts w:ascii="宋体" w:hAnsi="宋体" w:cs="宋体" w:hint="eastAsia"/>
                <w:bCs/>
                <w:szCs w:val="21"/>
              </w:rPr>
              <w:tab/>
            </w:r>
            <w:r>
              <w:rPr>
                <w:rFonts w:ascii="宋体" w:hAnsi="宋体" w:cs="宋体" w:hint="eastAsia"/>
                <w:bCs/>
                <w:szCs w:val="21"/>
              </w:rPr>
              <w:tab/>
            </w:r>
            <w:r>
              <w:rPr>
                <w:rFonts w:ascii="宋体" w:hAnsi="宋体" w:cs="宋体" w:hint="eastAsia"/>
                <w:bCs/>
                <w:szCs w:val="21"/>
              </w:rPr>
              <w:tab/>
            </w:r>
            <w:r>
              <w:rPr>
                <w:rFonts w:ascii="宋体" w:hAnsi="宋体" w:cs="宋体" w:hint="eastAsia"/>
                <w:bCs/>
                <w:szCs w:val="21"/>
              </w:rPr>
              <w:tab/>
            </w:r>
            <w:r>
              <w:rPr>
                <w:rFonts w:ascii="宋体" w:hAnsi="宋体" w:cs="宋体" w:hint="eastAsia"/>
                <w:bCs/>
                <w:szCs w:val="21"/>
              </w:rPr>
              <w:tab/>
            </w:r>
            <w:r>
              <w:rPr>
                <w:rFonts w:ascii="宋体" w:hAnsi="宋体" w:cs="宋体" w:hint="eastAsia"/>
                <w:bCs/>
                <w:szCs w:val="21"/>
              </w:rPr>
              <w:tab/>
              <w:t>2024.9-</w:t>
            </w:r>
          </w:p>
          <w:p w14:paraId="45CA99EA" w14:textId="77777777" w:rsidR="00C97F4B" w:rsidRDefault="00C97F4B" w:rsidP="00C97F4B">
            <w:pPr>
              <w:spacing w:beforeLines="25" w:before="78"/>
              <w:rPr>
                <w:rFonts w:ascii="宋体" w:hAnsi="宋体" w:cs="宋体"/>
                <w:bCs/>
                <w:szCs w:val="21"/>
              </w:rPr>
            </w:pPr>
          </w:p>
          <w:p w14:paraId="5ACC8B2C" w14:textId="738B65BB" w:rsidR="00C97F4B" w:rsidRPr="00C97F4B" w:rsidRDefault="00C97F4B" w:rsidP="00C97F4B">
            <w:pPr>
              <w:spacing w:beforeLines="25" w:before="78"/>
              <w:rPr>
                <w:rFonts w:ascii="宋体" w:hAnsi="宋体" w:cs="宋体" w:hint="eastAsia"/>
                <w:b/>
                <w:szCs w:val="21"/>
              </w:rPr>
            </w:pPr>
            <w:r w:rsidRPr="00C97F4B">
              <w:rPr>
                <w:rFonts w:ascii="宋体" w:hAnsi="宋体" w:cs="宋体" w:hint="eastAsia"/>
                <w:b/>
                <w:szCs w:val="21"/>
              </w:rPr>
              <w:t>参与</w:t>
            </w:r>
            <w:r w:rsidRPr="00C97F4B">
              <w:rPr>
                <w:rFonts w:ascii="宋体" w:hAnsi="宋体" w:cs="宋体" w:hint="eastAsia"/>
                <w:b/>
                <w:szCs w:val="21"/>
              </w:rPr>
              <w:t>以下国家级科研项目：</w:t>
            </w:r>
          </w:p>
          <w:p w14:paraId="7404055A" w14:textId="77777777" w:rsidR="00C97F4B" w:rsidRDefault="00C97F4B" w:rsidP="00C97F4B">
            <w:pPr>
              <w:spacing w:beforeLines="25" w:before="78"/>
              <w:rPr>
                <w:rFonts w:ascii="宋体" w:hAnsi="宋体" w:cs="宋体" w:hint="eastAsia"/>
                <w:b/>
                <w:bCs/>
                <w:szCs w:val="21"/>
                <w:u w:val="single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（1）冯内古特小说中的科技伦理思想研究，国家社会科学基金，20万元，已结项，起止时间2018.9-2024.9，排名第三.</w:t>
            </w:r>
          </w:p>
          <w:p w14:paraId="01E6221E" w14:textId="3C507863" w:rsidR="00544237" w:rsidRPr="00C97F4B" w:rsidRDefault="00544237" w:rsidP="00544237">
            <w:pPr>
              <w:spacing w:line="340" w:lineRule="exact"/>
            </w:pPr>
          </w:p>
        </w:tc>
      </w:tr>
      <w:tr w:rsidR="00544237" w14:paraId="69DEA0C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69"/>
        </w:trPr>
        <w:tc>
          <w:tcPr>
            <w:tcW w:w="8522" w:type="dxa"/>
            <w:gridSpan w:val="4"/>
          </w:tcPr>
          <w:p w14:paraId="4279BA90" w14:textId="77777777" w:rsidR="00544237" w:rsidRPr="004D2A54" w:rsidRDefault="00544237" w:rsidP="00544237">
            <w:pPr>
              <w:spacing w:line="356" w:lineRule="exact"/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lastRenderedPageBreak/>
              <w:t>一</w:t>
            </w:r>
            <w:proofErr w:type="gramEnd"/>
            <w:r>
              <w:rPr>
                <w:rFonts w:hint="eastAsia"/>
                <w:b/>
              </w:rPr>
              <w:t>作或独立</w:t>
            </w:r>
            <w:r w:rsidRPr="004D2A54">
              <w:rPr>
                <w:rFonts w:hint="eastAsia"/>
                <w:b/>
              </w:rPr>
              <w:t>发表</w:t>
            </w:r>
            <w:r>
              <w:rPr>
                <w:rFonts w:hint="eastAsia"/>
                <w:b/>
              </w:rPr>
              <w:t>的</w:t>
            </w:r>
            <w:r w:rsidRPr="004D2A54">
              <w:rPr>
                <w:rFonts w:hint="eastAsia"/>
                <w:b/>
              </w:rPr>
              <w:t>论文：</w:t>
            </w:r>
            <w:r w:rsidRPr="004D2A54">
              <w:rPr>
                <w:b/>
              </w:rPr>
              <w:t xml:space="preserve"> </w:t>
            </w:r>
          </w:p>
          <w:p w14:paraId="0A57B0C2" w14:textId="60A3B98C" w:rsidR="00034179" w:rsidRDefault="00034179" w:rsidP="00034179">
            <w:pPr>
              <w:spacing w:beforeLines="25" w:before="78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.</w:t>
            </w:r>
            <w:r>
              <w:rPr>
                <w:rFonts w:ascii="宋体" w:hAnsi="宋体" w:cs="宋体" w:hint="eastAsia"/>
                <w:szCs w:val="21"/>
              </w:rPr>
              <w:t xml:space="preserve"> Yuxin </w:t>
            </w:r>
            <w:proofErr w:type="spellStart"/>
            <w:r>
              <w:rPr>
                <w:rFonts w:ascii="宋体" w:hAnsi="宋体" w:cs="宋体" w:hint="eastAsia"/>
                <w:szCs w:val="21"/>
              </w:rPr>
              <w:t>Zhao.The</w:t>
            </w:r>
            <w:proofErr w:type="spellEnd"/>
            <w:r>
              <w:rPr>
                <w:rFonts w:ascii="宋体" w:hAnsi="宋体" w:cs="宋体" w:hint="eastAsia"/>
                <w:szCs w:val="21"/>
              </w:rPr>
              <w:t xml:space="preserve"> Development and Practice of English Teaching in Science and Engineering colleges[J].International Journal of Technology Management，2013.12.</w:t>
            </w:r>
          </w:p>
          <w:p w14:paraId="6124ABFC" w14:textId="041226D9" w:rsidR="00034179" w:rsidRDefault="00034179" w:rsidP="00034179">
            <w:pPr>
              <w:spacing w:beforeLines="25" w:before="78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.</w:t>
            </w:r>
            <w:r>
              <w:rPr>
                <w:rFonts w:ascii="宋体" w:hAnsi="宋体" w:cs="宋体" w:hint="eastAsia"/>
                <w:szCs w:val="21"/>
              </w:rPr>
              <w:t xml:space="preserve"> 赵宇昕.大学英语互动式听力教学模式的行动研究[J].黑龙江教育（高教研究与评估），2014.06.</w:t>
            </w:r>
          </w:p>
          <w:p w14:paraId="56E6D483" w14:textId="47691764" w:rsidR="00034179" w:rsidRDefault="00034179" w:rsidP="00034179">
            <w:pPr>
              <w:spacing w:beforeLines="25" w:before="78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.</w:t>
            </w:r>
            <w:r>
              <w:rPr>
                <w:rFonts w:ascii="宋体" w:hAnsi="宋体" w:cs="宋体" w:hint="eastAsia"/>
                <w:szCs w:val="21"/>
              </w:rPr>
              <w:t xml:space="preserve"> 赵宇昕.问题教学法在大学英语教学中的应用——以《新视野大学英语》（读写教程2）为例[J].教育探索，2014.08.</w:t>
            </w:r>
          </w:p>
          <w:p w14:paraId="707389FE" w14:textId="25B338E3" w:rsidR="00034179" w:rsidRDefault="00034179" w:rsidP="00034179">
            <w:pPr>
              <w:spacing w:beforeLines="25" w:before="78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.</w:t>
            </w:r>
            <w:r>
              <w:rPr>
                <w:rFonts w:ascii="宋体" w:hAnsi="宋体" w:cs="宋体" w:hint="eastAsia"/>
                <w:szCs w:val="21"/>
              </w:rPr>
              <w:t xml:space="preserve"> 赵宇昕.互动式教学法在大学英语教学中的应用[J].黑龙江教育(理论与实践),2017（5）.</w:t>
            </w:r>
          </w:p>
          <w:p w14:paraId="1B81BE66" w14:textId="679A22F8" w:rsidR="00034179" w:rsidRDefault="00034179" w:rsidP="00034179">
            <w:pPr>
              <w:spacing w:beforeLines="25" w:before="78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.</w:t>
            </w:r>
            <w:r>
              <w:rPr>
                <w:rFonts w:ascii="宋体" w:hAnsi="宋体" w:cs="宋体" w:hint="eastAsia"/>
                <w:szCs w:val="21"/>
              </w:rPr>
              <w:t xml:space="preserve"> 赵宇昕.浅析学术英语教学背景下理工科院校英语教师的专业发展[J].黑龙江教育(理论与实践)2017（8）.</w:t>
            </w:r>
          </w:p>
          <w:p w14:paraId="5B7222E6" w14:textId="6F3C0E53" w:rsidR="00034179" w:rsidRDefault="00034179" w:rsidP="00034179">
            <w:pPr>
              <w:spacing w:before="50" w:afterLines="50" w:after="156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</w:t>
            </w:r>
            <w:r>
              <w:rPr>
                <w:rFonts w:ascii="宋体" w:hAnsi="宋体" w:cs="宋体" w:hint="eastAsia"/>
                <w:szCs w:val="21"/>
              </w:rPr>
              <w:t xml:space="preserve">. </w:t>
            </w:r>
            <w:r>
              <w:rPr>
                <w:rFonts w:ascii="宋体" w:hAnsi="宋体" w:cs="宋体" w:hint="eastAsia"/>
                <w:szCs w:val="21"/>
              </w:rPr>
              <w:t>赵宇昕.元小说《关键早餐》的叙述视角解析[J].黑龙江社会科学,2012(12).</w:t>
            </w:r>
          </w:p>
          <w:p w14:paraId="44B1B536" w14:textId="53BAF953" w:rsidR="00034179" w:rsidRDefault="00034179" w:rsidP="00034179">
            <w:pPr>
              <w:spacing w:before="50" w:afterLines="50" w:after="156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7</w:t>
            </w:r>
            <w:r>
              <w:rPr>
                <w:rFonts w:ascii="宋体" w:hAnsi="宋体" w:cs="宋体" w:hint="eastAsia"/>
                <w:szCs w:val="21"/>
              </w:rPr>
              <w:t xml:space="preserve">. </w:t>
            </w:r>
            <w:r>
              <w:rPr>
                <w:rFonts w:ascii="宋体" w:hAnsi="宋体" w:cs="宋体" w:hint="eastAsia"/>
                <w:szCs w:val="21"/>
              </w:rPr>
              <w:t xml:space="preserve">赵宇昕.德里罗小说的死亡叙事及其审美展现[J].芒种,2014(02). </w:t>
            </w:r>
          </w:p>
          <w:p w14:paraId="7081A26B" w14:textId="462DC1AA" w:rsidR="00034179" w:rsidRDefault="00034179" w:rsidP="00034179">
            <w:pPr>
              <w:spacing w:before="50" w:afterLines="50" w:after="156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8</w:t>
            </w:r>
            <w:r>
              <w:rPr>
                <w:rFonts w:ascii="宋体" w:hAnsi="宋体" w:cs="宋体" w:hint="eastAsia"/>
                <w:szCs w:val="21"/>
              </w:rPr>
              <w:t xml:space="preserve">. </w:t>
            </w:r>
            <w:r>
              <w:rPr>
                <w:rFonts w:ascii="宋体" w:hAnsi="宋体" w:cs="宋体" w:hint="eastAsia"/>
                <w:szCs w:val="21"/>
              </w:rPr>
              <w:t>赵宇昕.从《白噪音》看德里罗小说的生态整体主义精神[J].外语学刊, 2015(02) .</w:t>
            </w:r>
          </w:p>
          <w:p w14:paraId="3840DFDA" w14:textId="646B77F0" w:rsidR="00034179" w:rsidRDefault="00034179" w:rsidP="00034179">
            <w:pPr>
              <w:spacing w:before="50" w:afterLines="50" w:after="156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9.</w:t>
            </w:r>
            <w:r>
              <w:rPr>
                <w:rFonts w:ascii="宋体" w:hAnsi="宋体" w:cs="宋体" w:hint="eastAsia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szCs w:val="21"/>
              </w:rPr>
              <w:t xml:space="preserve">Yuxin </w:t>
            </w:r>
            <w:proofErr w:type="spellStart"/>
            <w:r>
              <w:rPr>
                <w:rFonts w:ascii="宋体" w:hAnsi="宋体" w:cs="宋体" w:hint="eastAsia"/>
                <w:szCs w:val="21"/>
              </w:rPr>
              <w:t>Zhao.The</w:t>
            </w:r>
            <w:proofErr w:type="spellEnd"/>
            <w:r>
              <w:rPr>
                <w:rFonts w:ascii="宋体" w:hAnsi="宋体" w:cs="宋体" w:hint="eastAsia"/>
                <w:szCs w:val="21"/>
              </w:rPr>
              <w:t xml:space="preserve"> Ecological Analysis of White Noise by Don DeLillo[J].Advances In Social Science, Education and Humanities Research, 2016（6）.</w:t>
            </w:r>
          </w:p>
          <w:p w14:paraId="2BD88723" w14:textId="77777777" w:rsidR="00034179" w:rsidRDefault="00034179" w:rsidP="00034179">
            <w:pPr>
              <w:spacing w:before="50" w:afterLines="50" w:after="156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10.赵宇昕.小说《大都会》的精神生态与生态精神[J].黑龙江教育（理论与实践），2019.4</w:t>
            </w:r>
          </w:p>
          <w:p w14:paraId="2CC5147F" w14:textId="77777777" w:rsidR="00034179" w:rsidRDefault="00034179" w:rsidP="00034179">
            <w:pPr>
              <w:spacing w:before="50" w:afterLines="50" w:after="156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11.赵宇昕.《地下世界》中的环境伦理及其对环境治理的启示[J].学术交流，2022（11）.</w:t>
            </w:r>
          </w:p>
          <w:p w14:paraId="1FB00A41" w14:textId="77777777" w:rsidR="00034179" w:rsidRDefault="00034179" w:rsidP="00034179">
            <w:pPr>
              <w:spacing w:before="50" w:afterLines="50" w:after="156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12.赵宇昕.从伦理视角看《加拉帕戈斯群岛》中的共同体书写[J].当代外国文学，2023（1）.</w:t>
            </w:r>
          </w:p>
          <w:p w14:paraId="1BDC34B4" w14:textId="617A4112" w:rsidR="00544237" w:rsidRPr="00034179" w:rsidRDefault="00034179" w:rsidP="00034179">
            <w:pPr>
              <w:spacing w:before="50" w:afterLines="50" w:after="156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13.赵宇昕.《人体艺术家》的女性身份危机与女性主体性重建[J].绵阳师范学院学报，2025（4）.</w:t>
            </w:r>
          </w:p>
        </w:tc>
      </w:tr>
      <w:tr w:rsidR="00544237" w14:paraId="0C7C9603" w14:textId="77777777" w:rsidTr="00186C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39"/>
        </w:trPr>
        <w:tc>
          <w:tcPr>
            <w:tcW w:w="8522" w:type="dxa"/>
            <w:gridSpan w:val="4"/>
          </w:tcPr>
          <w:p w14:paraId="1CC9CAE8" w14:textId="5E139380" w:rsidR="00544237" w:rsidRPr="004D2A54" w:rsidRDefault="00544237" w:rsidP="00544237">
            <w:pPr>
              <w:spacing w:line="380" w:lineRule="exact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lastRenderedPageBreak/>
              <w:t>第一作者出版的代表性</w:t>
            </w:r>
            <w:r w:rsidRPr="004D2A54">
              <w:rPr>
                <w:rFonts w:ascii="宋体" w:hAnsi="宋体" w:cs="宋体" w:hint="eastAsia"/>
                <w:b/>
                <w:szCs w:val="21"/>
              </w:rPr>
              <w:t>著</w:t>
            </w:r>
            <w:r>
              <w:rPr>
                <w:rFonts w:ascii="宋体" w:hAnsi="宋体" w:cs="宋体" w:hint="eastAsia"/>
                <w:b/>
                <w:szCs w:val="21"/>
              </w:rPr>
              <w:t>作、</w:t>
            </w:r>
            <w:r w:rsidRPr="004D2A54">
              <w:rPr>
                <w:rFonts w:ascii="宋体" w:hAnsi="宋体" w:cs="宋体" w:hint="eastAsia"/>
                <w:b/>
                <w:szCs w:val="21"/>
              </w:rPr>
              <w:t>教材：</w:t>
            </w:r>
          </w:p>
          <w:p w14:paraId="6F795F11" w14:textId="77777777" w:rsidR="00C97F4B" w:rsidRDefault="00C97F4B" w:rsidP="00C97F4B">
            <w:pPr>
              <w:numPr>
                <w:ilvl w:val="0"/>
                <w:numId w:val="3"/>
              </w:numPr>
              <w:spacing w:before="50" w:afterLines="50" w:after="156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《大学英语综合教程》，哈尔滨工业大学出版社，2020.11，独立主编，23.6万字</w:t>
            </w:r>
          </w:p>
          <w:p w14:paraId="1E411453" w14:textId="77777777" w:rsidR="00C97F4B" w:rsidRDefault="00C97F4B" w:rsidP="00C97F4B">
            <w:pPr>
              <w:numPr>
                <w:ilvl w:val="0"/>
                <w:numId w:val="3"/>
              </w:numPr>
              <w:spacing w:before="50" w:afterLines="50" w:after="156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《大学英语四级词汇精学精炼》，上海外语教育出版社，2020.11，1/5，10万字</w:t>
            </w:r>
          </w:p>
          <w:p w14:paraId="41B58573" w14:textId="77777777" w:rsidR="00C97F4B" w:rsidRDefault="00C97F4B" w:rsidP="00C97F4B">
            <w:pPr>
              <w:numPr>
                <w:ilvl w:val="0"/>
                <w:numId w:val="3"/>
              </w:numPr>
              <w:spacing w:before="50" w:afterLines="50" w:after="156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《科技英语翻译》，哈尔滨工业大学出版社，2019.7，3/3，7.5万字</w:t>
            </w:r>
          </w:p>
          <w:p w14:paraId="15E8511D" w14:textId="3E6623D4" w:rsidR="00544237" w:rsidRPr="00C97F4B" w:rsidRDefault="00544237" w:rsidP="00C97F4B">
            <w:pPr>
              <w:spacing w:line="380" w:lineRule="exact"/>
              <w:rPr>
                <w:rFonts w:hint="eastAsia"/>
                <w:szCs w:val="21"/>
              </w:rPr>
            </w:pPr>
          </w:p>
        </w:tc>
      </w:tr>
      <w:tr w:rsidR="00544237" w14:paraId="30BFB1E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33"/>
        </w:trPr>
        <w:tc>
          <w:tcPr>
            <w:tcW w:w="8522" w:type="dxa"/>
            <w:gridSpan w:val="4"/>
          </w:tcPr>
          <w:p w14:paraId="2293A7B7" w14:textId="77777777" w:rsidR="00544237" w:rsidRPr="004D2A54" w:rsidRDefault="00544237" w:rsidP="00544237">
            <w:pPr>
              <w:spacing w:line="400" w:lineRule="exact"/>
              <w:rPr>
                <w:rFonts w:ascii="宋体" w:cs="宋体"/>
                <w:b/>
                <w:szCs w:val="21"/>
              </w:rPr>
            </w:pPr>
            <w:r w:rsidRPr="004D2A54">
              <w:rPr>
                <w:rFonts w:ascii="宋体" w:hAnsi="宋体" w:cs="宋体" w:hint="eastAsia"/>
                <w:b/>
                <w:szCs w:val="21"/>
              </w:rPr>
              <w:t>荣誉奖励：</w:t>
            </w:r>
          </w:p>
          <w:p w14:paraId="34935CAE" w14:textId="77777777" w:rsidR="00544237" w:rsidRPr="00544237" w:rsidRDefault="00544237" w:rsidP="00544237">
            <w:pPr>
              <w:pStyle w:val="ab"/>
              <w:numPr>
                <w:ilvl w:val="0"/>
                <w:numId w:val="7"/>
              </w:numPr>
              <w:spacing w:line="380" w:lineRule="exact"/>
              <w:ind w:firstLineChars="0"/>
              <w:rPr>
                <w:szCs w:val="21"/>
              </w:rPr>
            </w:pPr>
            <w:r w:rsidRPr="00544237">
              <w:rPr>
                <w:rFonts w:ascii="Times New Roman" w:hAnsi="Times New Roman"/>
                <w:szCs w:val="21"/>
              </w:rPr>
              <w:t>2023</w:t>
            </w:r>
            <w:r w:rsidRPr="00544237">
              <w:rPr>
                <w:rFonts w:ascii="Times New Roman" w:hAnsi="Times New Roman" w:hint="eastAsia"/>
                <w:szCs w:val="21"/>
              </w:rPr>
              <w:t>0</w:t>
            </w:r>
            <w:r w:rsidRPr="00544237">
              <w:rPr>
                <w:rFonts w:ascii="Times New Roman" w:hAnsi="Times New Roman"/>
                <w:szCs w:val="21"/>
              </w:rPr>
              <w:t>4</w:t>
            </w:r>
            <w:r w:rsidRPr="00544237">
              <w:rPr>
                <w:rFonts w:ascii="Times New Roman" w:hAnsi="Times New Roman"/>
                <w:szCs w:val="21"/>
              </w:rPr>
              <w:t>，</w:t>
            </w:r>
            <w:r w:rsidRPr="00544237">
              <w:rPr>
                <w:rFonts w:ascii="Times New Roman" w:hAnsi="Times New Roman" w:hint="eastAsia"/>
                <w:szCs w:val="21"/>
              </w:rPr>
              <w:t>黑龙江省社会科学优秀成果奖佳作奖</w:t>
            </w:r>
          </w:p>
          <w:p w14:paraId="03B4ABF8" w14:textId="2F6FF196" w:rsidR="00544237" w:rsidRPr="00544237" w:rsidRDefault="00544237" w:rsidP="00544237">
            <w:pPr>
              <w:pStyle w:val="ab"/>
              <w:numPr>
                <w:ilvl w:val="0"/>
                <w:numId w:val="7"/>
              </w:numPr>
              <w:spacing w:line="380" w:lineRule="exact"/>
              <w:ind w:firstLineChars="0"/>
              <w:rPr>
                <w:szCs w:val="21"/>
              </w:rPr>
            </w:pPr>
            <w:r w:rsidRPr="00544237">
              <w:rPr>
                <w:rFonts w:ascii="Times New Roman" w:hAnsi="Times New Roman"/>
                <w:szCs w:val="21"/>
              </w:rPr>
              <w:t>202307</w:t>
            </w:r>
            <w:r w:rsidRPr="00544237">
              <w:rPr>
                <w:rFonts w:ascii="Times New Roman" w:hAnsi="Times New Roman"/>
                <w:szCs w:val="21"/>
              </w:rPr>
              <w:t>，外</w:t>
            </w:r>
            <w:proofErr w:type="gramStart"/>
            <w:r w:rsidRPr="00544237">
              <w:rPr>
                <w:rFonts w:ascii="Times New Roman" w:hAnsi="Times New Roman"/>
                <w:szCs w:val="21"/>
              </w:rPr>
              <w:t>研社杯</w:t>
            </w:r>
            <w:proofErr w:type="gramEnd"/>
            <w:r w:rsidRPr="00544237">
              <w:rPr>
                <w:rFonts w:ascii="Times New Roman" w:hAnsi="Times New Roman"/>
                <w:szCs w:val="21"/>
              </w:rPr>
              <w:t>“</w:t>
            </w:r>
            <w:r w:rsidRPr="00544237">
              <w:rPr>
                <w:rFonts w:ascii="Times New Roman" w:hAnsi="Times New Roman"/>
                <w:szCs w:val="21"/>
              </w:rPr>
              <w:t>教学之星</w:t>
            </w:r>
            <w:r w:rsidRPr="00544237">
              <w:rPr>
                <w:rFonts w:ascii="Times New Roman" w:hAnsi="Times New Roman"/>
                <w:szCs w:val="21"/>
              </w:rPr>
              <w:t>”</w:t>
            </w:r>
            <w:r w:rsidRPr="00544237">
              <w:rPr>
                <w:rFonts w:ascii="Times New Roman" w:hAnsi="Times New Roman"/>
                <w:szCs w:val="21"/>
              </w:rPr>
              <w:t>讲课大赛黑龙江省特等奖</w:t>
            </w:r>
            <w:r w:rsidRPr="00544237">
              <w:rPr>
                <w:rFonts w:ascii="Times New Roman" w:hAnsi="Times New Roman" w:hint="eastAsia"/>
                <w:szCs w:val="21"/>
              </w:rPr>
              <w:t>、全国总决赛三等奖</w:t>
            </w:r>
          </w:p>
          <w:p w14:paraId="31E1B827" w14:textId="77777777" w:rsidR="00544237" w:rsidRPr="00544237" w:rsidRDefault="00544237" w:rsidP="00544237">
            <w:pPr>
              <w:pStyle w:val="ab"/>
              <w:numPr>
                <w:ilvl w:val="0"/>
                <w:numId w:val="7"/>
              </w:numPr>
              <w:spacing w:line="380" w:lineRule="exact"/>
              <w:ind w:firstLineChars="0"/>
            </w:pPr>
            <w:r w:rsidRPr="00544237">
              <w:rPr>
                <w:rFonts w:ascii="Times New Roman" w:hAnsi="Times New Roman"/>
                <w:szCs w:val="21"/>
              </w:rPr>
              <w:t>202312</w:t>
            </w:r>
            <w:r w:rsidRPr="00544237">
              <w:rPr>
                <w:rFonts w:ascii="Times New Roman" w:hAnsi="Times New Roman" w:hint="eastAsia"/>
                <w:szCs w:val="21"/>
              </w:rPr>
              <w:t>，黑龙江省学科优秀科研成果奖二等奖</w:t>
            </w:r>
          </w:p>
          <w:p w14:paraId="130E903A" w14:textId="40B1D0E5" w:rsidR="00544237" w:rsidRPr="00186C60" w:rsidRDefault="00544237" w:rsidP="00544237">
            <w:pPr>
              <w:pStyle w:val="ab"/>
              <w:numPr>
                <w:ilvl w:val="0"/>
                <w:numId w:val="7"/>
              </w:numPr>
              <w:spacing w:line="380" w:lineRule="exact"/>
              <w:ind w:firstLineChars="0"/>
            </w:pPr>
            <w:r>
              <w:rPr>
                <w:rFonts w:ascii="Times New Roman" w:hAnsi="Times New Roman" w:hint="eastAsia"/>
                <w:szCs w:val="21"/>
              </w:rPr>
              <w:t>202310</w:t>
            </w:r>
            <w:r>
              <w:rPr>
                <w:rFonts w:ascii="Times New Roman" w:hAnsi="Times New Roman" w:hint="eastAsia"/>
                <w:szCs w:val="21"/>
              </w:rPr>
              <w:t>，外语课程</w:t>
            </w:r>
            <w:proofErr w:type="gramStart"/>
            <w:r>
              <w:rPr>
                <w:rFonts w:ascii="Times New Roman" w:hAnsi="Times New Roman" w:hint="eastAsia"/>
                <w:szCs w:val="21"/>
              </w:rPr>
              <w:t>思政优秀</w:t>
            </w:r>
            <w:proofErr w:type="gramEnd"/>
            <w:r>
              <w:rPr>
                <w:rFonts w:ascii="Times New Roman" w:hAnsi="Times New Roman" w:hint="eastAsia"/>
                <w:szCs w:val="21"/>
              </w:rPr>
              <w:t>教学案例</w:t>
            </w:r>
            <w:r w:rsidR="00EC7808">
              <w:rPr>
                <w:rFonts w:ascii="Times New Roman" w:hAnsi="Times New Roman" w:hint="eastAsia"/>
                <w:szCs w:val="21"/>
              </w:rPr>
              <w:t>征集与交流活动，黑龙江省优秀作品二等奖</w:t>
            </w:r>
          </w:p>
        </w:tc>
      </w:tr>
    </w:tbl>
    <w:p w14:paraId="4519950F" w14:textId="77777777" w:rsidR="004A7901" w:rsidRDefault="004A7901" w:rsidP="00186C60">
      <w:pPr>
        <w:spacing w:line="400" w:lineRule="exact"/>
        <w:rPr>
          <w:rFonts w:ascii="宋体" w:cs="宋体"/>
          <w:szCs w:val="21"/>
        </w:rPr>
      </w:pPr>
    </w:p>
    <w:sectPr w:rsidR="004A7901" w:rsidSect="00534D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89174" w14:textId="77777777" w:rsidR="00855885" w:rsidRDefault="00855885" w:rsidP="004D2A54">
      <w:r>
        <w:separator/>
      </w:r>
    </w:p>
  </w:endnote>
  <w:endnote w:type="continuationSeparator" w:id="0">
    <w:p w14:paraId="3A281D57" w14:textId="77777777" w:rsidR="00855885" w:rsidRDefault="00855885" w:rsidP="004D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E61F8" w14:textId="77777777" w:rsidR="00855885" w:rsidRDefault="00855885" w:rsidP="004D2A54">
      <w:r>
        <w:separator/>
      </w:r>
    </w:p>
  </w:footnote>
  <w:footnote w:type="continuationSeparator" w:id="0">
    <w:p w14:paraId="7F9326E4" w14:textId="77777777" w:rsidR="00855885" w:rsidRDefault="00855885" w:rsidP="004D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D6E74A9"/>
    <w:multiLevelType w:val="singleLevel"/>
    <w:tmpl w:val="FD6E74A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A8F470E"/>
    <w:multiLevelType w:val="hybridMultilevel"/>
    <w:tmpl w:val="4B2EA92A"/>
    <w:lvl w:ilvl="0" w:tplc="B9AECC30">
      <w:start w:val="1"/>
      <w:numFmt w:val="decimal"/>
      <w:lvlText w:val="(%1)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13A715B2"/>
    <w:multiLevelType w:val="hybridMultilevel"/>
    <w:tmpl w:val="25AA7434"/>
    <w:lvl w:ilvl="0" w:tplc="04090011">
      <w:start w:val="1"/>
      <w:numFmt w:val="decimal"/>
      <w:lvlText w:val="%1)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51962B69"/>
    <w:multiLevelType w:val="hybridMultilevel"/>
    <w:tmpl w:val="47E0F098"/>
    <w:lvl w:ilvl="0" w:tplc="A8B47FB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5210751D"/>
    <w:multiLevelType w:val="hybridMultilevel"/>
    <w:tmpl w:val="E11EC518"/>
    <w:lvl w:ilvl="0" w:tplc="BF48D896">
      <w:start w:val="1"/>
      <w:numFmt w:val="decimal"/>
      <w:lvlText w:val="(%1)"/>
      <w:lvlJc w:val="left"/>
      <w:pPr>
        <w:ind w:left="440" w:hanging="440"/>
      </w:pPr>
      <w:rPr>
        <w:rFonts w:ascii="Times New Roman" w:eastAsia="宋体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54450D57"/>
    <w:multiLevelType w:val="singleLevel"/>
    <w:tmpl w:val="54450D57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6" w15:restartNumberingAfterBreak="0">
    <w:nsid w:val="54450F97"/>
    <w:multiLevelType w:val="singleLevel"/>
    <w:tmpl w:val="54450F97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7" w15:restartNumberingAfterBreak="0">
    <w:nsid w:val="6A093444"/>
    <w:multiLevelType w:val="hybridMultilevel"/>
    <w:tmpl w:val="645216CE"/>
    <w:lvl w:ilvl="0" w:tplc="5588B8F0">
      <w:start w:val="1"/>
      <w:numFmt w:val="decimal"/>
      <w:lvlText w:val="(%1)"/>
      <w:lvlJc w:val="left"/>
      <w:pPr>
        <w:ind w:left="440" w:hanging="44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72A150DF"/>
    <w:multiLevelType w:val="hybridMultilevel"/>
    <w:tmpl w:val="85AED45C"/>
    <w:lvl w:ilvl="0" w:tplc="755A82F6">
      <w:start w:val="1"/>
      <w:numFmt w:val="decimal"/>
      <w:lvlText w:val="(%1)"/>
      <w:lvlJc w:val="left"/>
      <w:pPr>
        <w:ind w:left="440" w:hanging="44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750A60C9"/>
    <w:multiLevelType w:val="hybridMultilevel"/>
    <w:tmpl w:val="A194275A"/>
    <w:lvl w:ilvl="0" w:tplc="B9AECC30">
      <w:start w:val="1"/>
      <w:numFmt w:val="decimal"/>
      <w:lvlText w:val="(%1)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013750438">
    <w:abstractNumId w:val="6"/>
  </w:num>
  <w:num w:numId="2" w16cid:durableId="1976375192">
    <w:abstractNumId w:val="5"/>
  </w:num>
  <w:num w:numId="3" w16cid:durableId="1374966474">
    <w:abstractNumId w:val="4"/>
  </w:num>
  <w:num w:numId="4" w16cid:durableId="1982539431">
    <w:abstractNumId w:val="2"/>
  </w:num>
  <w:num w:numId="5" w16cid:durableId="902911812">
    <w:abstractNumId w:val="1"/>
  </w:num>
  <w:num w:numId="6" w16cid:durableId="1118527713">
    <w:abstractNumId w:val="3"/>
  </w:num>
  <w:num w:numId="7" w16cid:durableId="2118519867">
    <w:abstractNumId w:val="8"/>
  </w:num>
  <w:num w:numId="8" w16cid:durableId="1278952671">
    <w:abstractNumId w:val="9"/>
  </w:num>
  <w:num w:numId="9" w16cid:durableId="180318848">
    <w:abstractNumId w:val="7"/>
  </w:num>
  <w:num w:numId="10" w16cid:durableId="556287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5EC7"/>
    <w:rsid w:val="00001574"/>
    <w:rsid w:val="00034179"/>
    <w:rsid w:val="0004202E"/>
    <w:rsid w:val="000B0D29"/>
    <w:rsid w:val="000C121B"/>
    <w:rsid w:val="000F2346"/>
    <w:rsid w:val="000F3B3B"/>
    <w:rsid w:val="00115EC7"/>
    <w:rsid w:val="00133323"/>
    <w:rsid w:val="00152136"/>
    <w:rsid w:val="00163E51"/>
    <w:rsid w:val="00186C60"/>
    <w:rsid w:val="0019465E"/>
    <w:rsid w:val="0020330A"/>
    <w:rsid w:val="002529AF"/>
    <w:rsid w:val="00310208"/>
    <w:rsid w:val="0031512A"/>
    <w:rsid w:val="00380416"/>
    <w:rsid w:val="00403748"/>
    <w:rsid w:val="00413392"/>
    <w:rsid w:val="004337C6"/>
    <w:rsid w:val="004774DB"/>
    <w:rsid w:val="004A7901"/>
    <w:rsid w:val="004D2A54"/>
    <w:rsid w:val="00516B34"/>
    <w:rsid w:val="00534D79"/>
    <w:rsid w:val="00544237"/>
    <w:rsid w:val="00565C4F"/>
    <w:rsid w:val="00580DD4"/>
    <w:rsid w:val="005830C2"/>
    <w:rsid w:val="005C4891"/>
    <w:rsid w:val="00612D62"/>
    <w:rsid w:val="0065430B"/>
    <w:rsid w:val="006749AF"/>
    <w:rsid w:val="006B17BC"/>
    <w:rsid w:val="00755B97"/>
    <w:rsid w:val="00796666"/>
    <w:rsid w:val="007B40BF"/>
    <w:rsid w:val="007B5300"/>
    <w:rsid w:val="007C133D"/>
    <w:rsid w:val="007E77B5"/>
    <w:rsid w:val="007F1664"/>
    <w:rsid w:val="008002AE"/>
    <w:rsid w:val="008043A3"/>
    <w:rsid w:val="00805C94"/>
    <w:rsid w:val="00855885"/>
    <w:rsid w:val="00896343"/>
    <w:rsid w:val="00920E35"/>
    <w:rsid w:val="0092144B"/>
    <w:rsid w:val="00960DC2"/>
    <w:rsid w:val="00971B50"/>
    <w:rsid w:val="00981282"/>
    <w:rsid w:val="00A127DC"/>
    <w:rsid w:val="00A27AEB"/>
    <w:rsid w:val="00A442A6"/>
    <w:rsid w:val="00B27556"/>
    <w:rsid w:val="00B32BA7"/>
    <w:rsid w:val="00B50706"/>
    <w:rsid w:val="00B96419"/>
    <w:rsid w:val="00BD63DA"/>
    <w:rsid w:val="00C21087"/>
    <w:rsid w:val="00C23FCA"/>
    <w:rsid w:val="00C27997"/>
    <w:rsid w:val="00C46BFA"/>
    <w:rsid w:val="00C471CC"/>
    <w:rsid w:val="00C97F4B"/>
    <w:rsid w:val="00D40B8C"/>
    <w:rsid w:val="00D50161"/>
    <w:rsid w:val="00D64551"/>
    <w:rsid w:val="00D92FE2"/>
    <w:rsid w:val="00DD1379"/>
    <w:rsid w:val="00DD75C8"/>
    <w:rsid w:val="00DE054C"/>
    <w:rsid w:val="00E30B97"/>
    <w:rsid w:val="00E54AAB"/>
    <w:rsid w:val="00EC4A43"/>
    <w:rsid w:val="00EC56F9"/>
    <w:rsid w:val="00EC7808"/>
    <w:rsid w:val="00ED6381"/>
    <w:rsid w:val="00EE0656"/>
    <w:rsid w:val="00EF0A34"/>
    <w:rsid w:val="00EF3644"/>
    <w:rsid w:val="00F86F8A"/>
    <w:rsid w:val="00F9025A"/>
    <w:rsid w:val="00F923F7"/>
    <w:rsid w:val="00FB6B83"/>
    <w:rsid w:val="23F364F1"/>
    <w:rsid w:val="356324F8"/>
    <w:rsid w:val="38EF0EF7"/>
    <w:rsid w:val="42BC318C"/>
    <w:rsid w:val="76FE01A7"/>
    <w:rsid w:val="7A591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994C403"/>
  <w15:docId w15:val="{1CDF0997-3DE1-6640-8C37-D6D20B865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42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534D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locked/>
    <w:rsid w:val="00534D79"/>
    <w:rPr>
      <w:rFonts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rsid w:val="00534D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locked/>
    <w:rsid w:val="00534D79"/>
    <w:rPr>
      <w:rFonts w:cs="Times New Roman"/>
      <w:sz w:val="18"/>
      <w:szCs w:val="18"/>
    </w:rPr>
  </w:style>
  <w:style w:type="table" w:styleId="a7">
    <w:name w:val="Table Grid"/>
    <w:basedOn w:val="a1"/>
    <w:uiPriority w:val="99"/>
    <w:rsid w:val="00534D79"/>
    <w:rPr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Hyperlink"/>
    <w:rsid w:val="00F9025A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B40B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7B40BF"/>
    <w:rPr>
      <w:sz w:val="18"/>
      <w:szCs w:val="18"/>
    </w:rPr>
  </w:style>
  <w:style w:type="paragraph" w:styleId="ab">
    <w:name w:val="List Paragraph"/>
    <w:basedOn w:val="a"/>
    <w:uiPriority w:val="1"/>
    <w:qFormat/>
    <w:rsid w:val="00920E3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355</Words>
  <Characters>2027</Characters>
  <Application>Microsoft Office Word</Application>
  <DocSecurity>0</DocSecurity>
  <Lines>16</Lines>
  <Paragraphs>4</Paragraphs>
  <ScaleCrop>false</ScaleCrop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姓名</dc:title>
  <dc:creator>Windows 用户</dc:creator>
  <cp:lastModifiedBy>pengyou08@163.com</cp:lastModifiedBy>
  <cp:revision>30</cp:revision>
  <dcterms:created xsi:type="dcterms:W3CDTF">2019-08-30T03:32:00Z</dcterms:created>
  <dcterms:modified xsi:type="dcterms:W3CDTF">2025-10-09T06:17:00Z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