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margin" w:tblpXSpec="left" w:tblpY="242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455"/>
        <w:gridCol w:w="1176"/>
        <w:gridCol w:w="2171"/>
      </w:tblGrid>
      <w:tr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/>
            </w:pPr>
            <w:r>
              <w:rPr/>
              <w:pict>
                <v:rect id="1026" filled="f" stroked="f" style="position:absolute;margin-left:28.6pt;margin-top:-66.45pt;width:288.65pt;height:29.9pt;z-index:2;mso-position-horizontal-relative:text;mso-position-vertical-relative:text;mso-width-relative:page;mso-height-relative:page;mso-wrap-distance-left:0.0pt;mso-wrap-distance-right:0.0pt;visibility:visible;v-text-anchor:middle;">
                  <v:stroke on="f" weight="3.0pt"/>
                  <v:fill/>
                  <v:shadow on="t" color="#7f7f7f" offset="1.0pt," offset2="-1.0pt,-2.0pt" opacity="50%" type="perspective"/>
                  <v:textbox>
                    <w:txbxContent>
                      <w:p>
                        <w:pPr>
                          <w:pStyle w:val="style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pStyle w:val="style0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  <w:lang w:eastAsia="zh-CN"/>
              </w:rPr>
              <w:t>刘立华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日语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研究生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博士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职务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/>
            </w:pP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副教授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日语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黑龙江大学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电话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18604603982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t>Email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val="en-US" w:eastAsia="zh-CN"/>
              </w:rPr>
              <w:t>llhua0925</w:t>
            </w:r>
            <w:r>
              <w:t>@</w:t>
            </w:r>
            <w:r>
              <w:rPr>
                <w:rFonts w:hint="eastAsia"/>
                <w:lang w:val="en-US" w:eastAsia="zh-CN"/>
              </w:rPr>
              <w:t>163</w:t>
            </w:r>
            <w:r>
              <w:t>.com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Ansi="宋体"/>
              </w:rPr>
              <w:t>语言</w:t>
            </w:r>
            <w:r>
              <w:rPr>
                <w:rFonts w:hAnsi="宋体" w:hint="eastAsia"/>
                <w:lang w:eastAsia="zh-CN"/>
              </w:rPr>
              <w:t>、文化</w:t>
            </w:r>
            <w:r>
              <w:t xml:space="preserve"> 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22年</w:t>
            </w: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主要讲授课程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比较文化学、日语词汇学、翻译实践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3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目前指导研究生情况</w:t>
            </w:r>
          </w:p>
        </w:tc>
        <w:tc>
          <w:tcPr>
            <w:tcW w:w="3476" w:type="dxa"/>
            <w:tcBorders/>
          </w:tcPr>
          <w:p>
            <w:pPr>
              <w:pStyle w:val="style0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6人</w:t>
            </w:r>
          </w:p>
        </w:tc>
        <w:tc>
          <w:tcPr>
            <w:tcW w:w="118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8" w:hRule="atLeast"/>
        </w:trPr>
        <w:tc>
          <w:tcPr>
            <w:tcW w:w="8522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主要学习及工作经历：</w:t>
            </w:r>
          </w:p>
          <w:p>
            <w:pPr>
              <w:pStyle w:val="style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任职于哈尔滨理工大学日语系</w:t>
            </w:r>
            <w:bookmarkStart w:id="0" w:name="_GoBack"/>
            <w:bookmarkEnd w:id="0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3" w:hRule="atLeast"/>
        </w:trPr>
        <w:tc>
          <w:tcPr>
            <w:tcW w:w="8522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科研立项：</w:t>
            </w:r>
          </w:p>
          <w:p>
            <w:pPr>
              <w:pStyle w:val="style0"/>
              <w:widowControl/>
              <w:wordWrap w:val="false"/>
              <w:jc w:val="left"/>
              <w:rPr>
                <w:rFonts w:ascii="宋体" w:hint="eastAsia"/>
                <w:color w:val="333333"/>
                <w:kern w:val="0"/>
                <w:szCs w:val="21"/>
                <w:lang w:eastAsia="zh-CN"/>
              </w:rPr>
            </w:pPr>
          </w:p>
          <w:p>
            <w:pPr>
              <w:pStyle w:val="style0"/>
              <w:widowControl/>
              <w:wordWrap w:val="false"/>
              <w:ind w:firstLine="420" w:firstLineChars="200"/>
              <w:jc w:val="left"/>
              <w:rPr>
                <w:rFonts w:ascii="宋体" w:eastAsia="宋体" w:hint="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ascii="宋体" w:hint="eastAsia"/>
                <w:color w:val="333333"/>
                <w:kern w:val="0"/>
                <w:szCs w:val="21"/>
                <w:lang w:eastAsia="zh-CN"/>
              </w:rPr>
              <w:t>主持或参加《</w:t>
            </w:r>
            <w:r>
              <w:rPr>
                <w:rFonts w:ascii="宋体" w:cs="宋体" w:eastAsia="宋体" w:hAnsi="宋体" w:hint="eastAsia"/>
                <w:sz w:val="21"/>
                <w:szCs w:val="21"/>
              </w:rPr>
              <w:t>文化视阈中的日汉惯用语对比研究</w:t>
            </w:r>
            <w:r>
              <w:rPr>
                <w:rFonts w:ascii="宋体" w:hint="eastAsia"/>
                <w:color w:val="333333"/>
                <w:kern w:val="0"/>
                <w:szCs w:val="21"/>
                <w:lang w:eastAsia="zh-CN"/>
              </w:rPr>
              <w:t>》等各类课题十多项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9" w:hRule="atLeast"/>
        </w:trPr>
        <w:tc>
          <w:tcPr>
            <w:tcW w:w="8522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发表论文：</w:t>
            </w:r>
          </w:p>
          <w:p>
            <w:pPr>
              <w:pStyle w:val="style0"/>
              <w:widowControl/>
              <w:wordWrap w:val="false"/>
              <w:ind w:left="360" w:hanging="360" w:hangingChars="15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</w:p>
          <w:p>
            <w:pPr>
              <w:pStyle w:val="style0"/>
              <w:widowControl/>
              <w:wordWrap w:val="false"/>
              <w:ind w:left="360" w:hanging="360" w:hangingChars="150"/>
              <w:jc w:val="left"/>
              <w:rPr>
                <w:rFonts w:ascii="Times New Roman" w:eastAsia="宋体" w:hAnsi="Times New Roman" w:hint="default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发表《</w:t>
            </w:r>
            <w:r>
              <w:rPr>
                <w:rFonts w:ascii="宋体" w:cs="宋体" w:hAnsi="宋体" w:hint="eastAsia"/>
                <w:b w:val="false"/>
                <w:bCs w:val="false"/>
                <w:kern w:val="0"/>
                <w:sz w:val="21"/>
                <w:szCs w:val="21"/>
              </w:rPr>
              <w:t>隐喻研究的多重视角</w:t>
            </w:r>
            <w:r>
              <w:rPr>
                <w:rFonts w:ascii="Times New Roman" w:hAnsi="Times New Roman" w:hint="eastAsia"/>
                <w:color w:val="333333"/>
                <w:kern w:val="0"/>
                <w:sz w:val="24"/>
                <w:szCs w:val="24"/>
                <w:lang w:val="en-US" w:eastAsia="zh-CN"/>
              </w:rPr>
              <w:t>》等CSSCI论文及省级论文二十余篇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7" w:hRule="atLeast"/>
        </w:trPr>
        <w:tc>
          <w:tcPr>
            <w:tcW w:w="8522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编撰书籍：</w:t>
            </w:r>
          </w:p>
          <w:p>
            <w:pPr>
              <w:pStyle w:val="style0"/>
              <w:widowControl/>
              <w:wordWrap w:val="false"/>
              <w:spacing w:lineRule="auto" w:line="336"/>
              <w:jc w:val="left"/>
              <w:rPr/>
            </w:pPr>
          </w:p>
          <w:p>
            <w:pPr>
              <w:pStyle w:val="style0"/>
              <w:widowControl/>
              <w:wordWrap w:val="false"/>
              <w:spacing w:lineRule="auto" w:line="336"/>
              <w:jc w:val="left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参编《</w:t>
            </w:r>
            <w:r>
              <w:rPr>
                <w:szCs w:val="21"/>
              </w:rPr>
              <w:t>现代科技日语</w:t>
            </w:r>
            <w:r>
              <w:rPr>
                <w:rFonts w:hint="eastAsia"/>
                <w:lang w:val="en-US" w:eastAsia="zh-CN"/>
              </w:rPr>
              <w:t>》等书籍两部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3" w:hRule="atLeast"/>
        </w:trPr>
        <w:tc>
          <w:tcPr>
            <w:tcW w:w="8522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荣誉奖励：</w:t>
            </w:r>
          </w:p>
          <w:p>
            <w:pPr>
              <w:pStyle w:val="style0"/>
              <w:widowControl/>
              <w:wordWrap w:val="false"/>
              <w:spacing w:lineRule="auto" w:line="336"/>
              <w:jc w:val="left"/>
              <w:rPr/>
            </w:pPr>
          </w:p>
          <w:p>
            <w:pPr>
              <w:pStyle w:val="style0"/>
              <w:widowControl/>
              <w:wordWrap w:val="false"/>
              <w:spacing w:lineRule="auto" w:line="336"/>
              <w:jc w:val="left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获得过省艺术科研奖项、省高教优秀论文奖及校优秀主讲教师、优秀论文指导教师等荣誉称号</w:t>
            </w:r>
          </w:p>
        </w:tc>
      </w:tr>
    </w:tbl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页眉 字符"/>
    <w:next w:val="style4097"/>
    <w:link w:val="style31"/>
    <w:uiPriority w:val="99"/>
    <w:rPr>
      <w:rFonts w:cs="Times New Roman"/>
      <w:sz w:val="18"/>
      <w:szCs w:val="18"/>
    </w:rPr>
  </w:style>
  <w:style w:type="character" w:customStyle="1" w:styleId="style4098">
    <w:name w:val="页脚 字符"/>
    <w:next w:val="style4098"/>
    <w:link w:val="style32"/>
    <w:uiPriority w:val="99"/>
    <w:rPr>
      <w:rFonts w:cs="Times New Roman"/>
      <w:sz w:val="18"/>
      <w:szCs w:val="18"/>
    </w:rPr>
  </w:style>
  <w:style w:type="paragraph" w:customStyle="1" w:styleId="style4099">
    <w:name w:val="nospacing"/>
    <w:basedOn w:val="style0"/>
    <w:next w:val="style4099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271</Words>
  <Pages>2</Pages>
  <Characters>306</Characters>
  <Application>WPS Office</Application>
  <DocSecurity>0</DocSecurity>
  <Paragraphs>73</Paragraphs>
  <ScaleCrop>false</ScaleCrop>
  <LinksUpToDate>false</LinksUpToDate>
  <CharactersWithSpaces>324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2016-05-24T07:36:00Z</dcterms:created>
  <dc:creator>Windows 用户</dc:creator>
  <lastModifiedBy>VCE-TL00</lastModifiedBy>
  <dcterms:modified xsi:type="dcterms:W3CDTF">2021-11-13T07:40:41Z</dcterms:modified>
  <revision>3</revision>
  <dc:title>姓名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64B2DC46741C46BDB35D10450DE1652B</vt:lpwstr>
  </property>
</Properties>
</file>