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4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3603"/>
        <w:gridCol w:w="1152"/>
        <w:gridCol w:w="2128"/>
      </w:tblGrid>
      <w:tr w:rsidR="00734825" w:rsidRPr="00B96419" w:rsidTr="001039CB">
        <w:tc>
          <w:tcPr>
            <w:tcW w:w="1413" w:type="dxa"/>
          </w:tcPr>
          <w:p w:rsidR="00734825" w:rsidRPr="00B96419" w:rsidRDefault="00734825" w:rsidP="00B96419">
            <w:r w:rsidRPr="00B96419">
              <w:rPr>
                <w:rFonts w:hint="eastAsia"/>
              </w:rPr>
              <w:t>姓名</w:t>
            </w:r>
          </w:p>
        </w:tc>
        <w:tc>
          <w:tcPr>
            <w:tcW w:w="3603" w:type="dxa"/>
          </w:tcPr>
          <w:p w:rsidR="00734825" w:rsidRPr="00B96419" w:rsidRDefault="00B40D03" w:rsidP="00B96419">
            <w:r>
              <w:rPr>
                <w:noProof/>
              </w:rPr>
              <mc:AlternateContent>
                <mc:Choice Requires="wps">
                  <w:drawing>
                    <wp:anchor distT="0" distB="0" distL="114300" distR="114300" simplePos="0" relativeHeight="251658240" behindDoc="0" locked="0" layoutInCell="1" allowOverlap="1">
                      <wp:simplePos x="0" y="0"/>
                      <wp:positionH relativeFrom="column">
                        <wp:posOffset>363220</wp:posOffset>
                      </wp:positionH>
                      <wp:positionV relativeFrom="paragraph">
                        <wp:posOffset>-843915</wp:posOffset>
                      </wp:positionV>
                      <wp:extent cx="3665855" cy="379730"/>
                      <wp:effectExtent l="0" t="3175"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37973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000000"/>
                                    </a:solidFill>
                                    <a:miter lim="800000"/>
                                    <a:headEnd/>
                                    <a:tailEnd/>
                                  </a14:hiddenLine>
                                </a:ext>
                              </a:extLst>
                            </wps:spPr>
                            <wps:txbx>
                              <w:txbxContent>
                                <w:p w:rsidR="00734825" w:rsidRPr="000F3B3B" w:rsidRDefault="00734825" w:rsidP="000F3B3B">
                                  <w:pPr>
                                    <w:rPr>
                                      <w:sz w:val="36"/>
                                      <w:szCs w:val="36"/>
                                    </w:rPr>
                                  </w:pPr>
                                  <w:r w:rsidRPr="000F3B3B">
                                    <w:rPr>
                                      <w:rFonts w:hint="eastAsia"/>
                                      <w:sz w:val="36"/>
                                      <w:szCs w:val="36"/>
                                    </w:rPr>
                                    <w:t>外国语学院硕士生导</w:t>
                                  </w:r>
                                  <w:r>
                                    <w:rPr>
                                      <w:rFonts w:hint="eastAsia"/>
                                      <w:sz w:val="36"/>
                                      <w:szCs w:val="36"/>
                                    </w:rPr>
                                    <w:t>师</w:t>
                                  </w:r>
                                  <w:r w:rsidRPr="000F3B3B">
                                    <w:rPr>
                                      <w:rFonts w:hint="eastAsia"/>
                                      <w:sz w:val="36"/>
                                      <w:szCs w:val="36"/>
                                    </w:rPr>
                                    <w:t>简介</w:t>
                                  </w:r>
                                </w:p>
                                <w:p w:rsidR="00734825" w:rsidRPr="000F3B3B" w:rsidRDefault="00734825">
                                  <w:pPr>
                                    <w:rPr>
                                      <w:sz w:val="36"/>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6pt;margin-top:-66.45pt;width:288.6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" filled="f" fillcolor="black" stroked="f" strokeweight="3pt">
                      <v:textbox>
                        <w:txbxContent>
                          <w:p w:rsidR="00734825" w:rsidRPr="000F3B3B" w:rsidRDefault="00734825" w:rsidP="000F3B3B">
                            <w:pPr>
                              <w:rPr>
                                <w:sz w:val="36"/>
                                <w:szCs w:val="36"/>
                              </w:rPr>
                            </w:pPr>
                            <w:r w:rsidRPr="000F3B3B">
                              <w:rPr>
                                <w:rFonts w:hint="eastAsia"/>
                                <w:sz w:val="36"/>
                                <w:szCs w:val="36"/>
                              </w:rPr>
                              <w:t>外国语学院硕士生导</w:t>
                            </w:r>
                            <w:r>
                              <w:rPr>
                                <w:rFonts w:hint="eastAsia"/>
                                <w:sz w:val="36"/>
                                <w:szCs w:val="36"/>
                              </w:rPr>
                              <w:t>师</w:t>
                            </w:r>
                            <w:r w:rsidRPr="000F3B3B">
                              <w:rPr>
                                <w:rFonts w:hint="eastAsia"/>
                                <w:sz w:val="36"/>
                                <w:szCs w:val="36"/>
                              </w:rPr>
                              <w:t>简介</w:t>
                            </w:r>
                          </w:p>
                          <w:p w:rsidR="00734825" w:rsidRPr="000F3B3B" w:rsidRDefault="00734825">
                            <w:pPr>
                              <w:rPr>
                                <w:sz w:val="36"/>
                                <w:szCs w:val="36"/>
                              </w:rPr>
                            </w:pPr>
                          </w:p>
                        </w:txbxContent>
                      </v:textbox>
                    </v:rect>
                  </w:pict>
                </mc:Fallback>
              </mc:AlternateContent>
            </w:r>
            <w:r w:rsidR="00734825" w:rsidRPr="00B96419">
              <w:t xml:space="preserve"> </w:t>
            </w:r>
            <w:r w:rsidR="00734825">
              <w:rPr>
                <w:rFonts w:hint="eastAsia"/>
              </w:rPr>
              <w:t>郎非</w:t>
            </w:r>
          </w:p>
        </w:tc>
        <w:tc>
          <w:tcPr>
            <w:tcW w:w="1152" w:type="dxa"/>
          </w:tcPr>
          <w:p w:rsidR="00734825" w:rsidRPr="00B96419" w:rsidRDefault="00734825" w:rsidP="00B96419">
            <w:r w:rsidRPr="00B96419">
              <w:rPr>
                <w:rFonts w:hint="eastAsia"/>
              </w:rPr>
              <w:t>系</w:t>
            </w:r>
          </w:p>
        </w:tc>
        <w:tc>
          <w:tcPr>
            <w:tcW w:w="2128" w:type="dxa"/>
          </w:tcPr>
          <w:p w:rsidR="00734825" w:rsidRPr="00B96419" w:rsidRDefault="00734825" w:rsidP="00B96419">
            <w:r>
              <w:rPr>
                <w:rFonts w:hint="eastAsia"/>
              </w:rPr>
              <w:t>英语系</w:t>
            </w:r>
          </w:p>
        </w:tc>
      </w:tr>
      <w:tr w:rsidR="00734825" w:rsidRPr="00B96419" w:rsidTr="001039CB">
        <w:tc>
          <w:tcPr>
            <w:tcW w:w="1413" w:type="dxa"/>
          </w:tcPr>
          <w:p w:rsidR="00734825" w:rsidRPr="00B96419" w:rsidRDefault="00734825" w:rsidP="00B96419">
            <w:r>
              <w:rPr>
                <w:rFonts w:hint="eastAsia"/>
              </w:rPr>
              <w:t>最高</w:t>
            </w:r>
            <w:r w:rsidRPr="00B96419">
              <w:rPr>
                <w:rFonts w:hint="eastAsia"/>
              </w:rPr>
              <w:t>学历</w:t>
            </w:r>
          </w:p>
        </w:tc>
        <w:tc>
          <w:tcPr>
            <w:tcW w:w="3603" w:type="dxa"/>
          </w:tcPr>
          <w:p w:rsidR="00734825" w:rsidRPr="00B96419" w:rsidRDefault="00734825" w:rsidP="00734825">
            <w:pPr>
              <w:ind w:firstLineChars="50" w:firstLine="105"/>
            </w:pPr>
            <w:r>
              <w:rPr>
                <w:rFonts w:hint="eastAsia"/>
              </w:rPr>
              <w:t>研究生</w:t>
            </w:r>
          </w:p>
        </w:tc>
        <w:tc>
          <w:tcPr>
            <w:tcW w:w="1152" w:type="dxa"/>
          </w:tcPr>
          <w:p w:rsidR="00734825" w:rsidRPr="00B96419" w:rsidRDefault="00734825" w:rsidP="00B96419">
            <w:r w:rsidRPr="00B96419">
              <w:rPr>
                <w:rFonts w:hint="eastAsia"/>
              </w:rPr>
              <w:t>学位</w:t>
            </w:r>
          </w:p>
        </w:tc>
        <w:tc>
          <w:tcPr>
            <w:tcW w:w="2128" w:type="dxa"/>
          </w:tcPr>
          <w:p w:rsidR="00734825" w:rsidRPr="00B96419" w:rsidRDefault="00B40D03" w:rsidP="00B96419">
            <w:pPr>
              <w:rPr>
                <w:rFonts w:hint="eastAsia"/>
              </w:rPr>
            </w:pPr>
            <w:r>
              <w:rPr>
                <w:rFonts w:hint="eastAsia"/>
              </w:rPr>
              <w:t>博士</w:t>
            </w:r>
          </w:p>
        </w:tc>
      </w:tr>
      <w:tr w:rsidR="00734825" w:rsidRPr="00B96419" w:rsidTr="001039CB">
        <w:tc>
          <w:tcPr>
            <w:tcW w:w="1413" w:type="dxa"/>
          </w:tcPr>
          <w:p w:rsidR="00734825" w:rsidRPr="00B96419" w:rsidRDefault="00734825" w:rsidP="00B96419">
            <w:r w:rsidRPr="00B96419">
              <w:rPr>
                <w:rFonts w:hint="eastAsia"/>
              </w:rPr>
              <w:t>职务</w:t>
            </w:r>
          </w:p>
        </w:tc>
        <w:tc>
          <w:tcPr>
            <w:tcW w:w="3603" w:type="dxa"/>
          </w:tcPr>
          <w:p w:rsidR="00734825" w:rsidRPr="00B96419" w:rsidRDefault="00734825" w:rsidP="00734825">
            <w:pPr>
              <w:ind w:firstLineChars="50" w:firstLine="105"/>
            </w:pPr>
            <w:r>
              <w:rPr>
                <w:rFonts w:hint="eastAsia"/>
              </w:rPr>
              <w:t>教师</w:t>
            </w:r>
          </w:p>
        </w:tc>
        <w:tc>
          <w:tcPr>
            <w:tcW w:w="1152" w:type="dxa"/>
          </w:tcPr>
          <w:p w:rsidR="00734825" w:rsidRPr="00B96419" w:rsidRDefault="00734825" w:rsidP="00B96419">
            <w:r w:rsidRPr="00B96419">
              <w:rPr>
                <w:rFonts w:hint="eastAsia"/>
              </w:rPr>
              <w:t>职</w:t>
            </w:r>
            <w:r>
              <w:rPr>
                <w:rFonts w:hint="eastAsia"/>
              </w:rPr>
              <w:t>称</w:t>
            </w:r>
          </w:p>
        </w:tc>
        <w:tc>
          <w:tcPr>
            <w:tcW w:w="2128" w:type="dxa"/>
          </w:tcPr>
          <w:p w:rsidR="00734825" w:rsidRPr="00B96419" w:rsidRDefault="00734825" w:rsidP="00B96419">
            <w:r>
              <w:rPr>
                <w:rFonts w:hint="eastAsia"/>
              </w:rPr>
              <w:t>教授</w:t>
            </w:r>
          </w:p>
        </w:tc>
      </w:tr>
      <w:tr w:rsidR="00734825" w:rsidRPr="00B96419" w:rsidTr="001039CB">
        <w:tc>
          <w:tcPr>
            <w:tcW w:w="1413" w:type="dxa"/>
          </w:tcPr>
          <w:p w:rsidR="00734825" w:rsidRPr="00B96419" w:rsidRDefault="00734825" w:rsidP="00B96419">
            <w:r w:rsidRPr="00B96419">
              <w:rPr>
                <w:rFonts w:hint="eastAsia"/>
              </w:rPr>
              <w:t>从事专业</w:t>
            </w:r>
          </w:p>
        </w:tc>
        <w:tc>
          <w:tcPr>
            <w:tcW w:w="3603" w:type="dxa"/>
          </w:tcPr>
          <w:p w:rsidR="00734825" w:rsidRPr="00B96419" w:rsidRDefault="00734825" w:rsidP="00AA1804">
            <w:r>
              <w:rPr>
                <w:rFonts w:hint="eastAsia"/>
              </w:rPr>
              <w:t>英语教育</w:t>
            </w:r>
          </w:p>
        </w:tc>
        <w:tc>
          <w:tcPr>
            <w:tcW w:w="1152" w:type="dxa"/>
          </w:tcPr>
          <w:p w:rsidR="00734825" w:rsidRPr="00B96419" w:rsidRDefault="00734825" w:rsidP="00B96419">
            <w:r w:rsidRPr="00B96419">
              <w:rPr>
                <w:rFonts w:hint="eastAsia"/>
              </w:rPr>
              <w:t>毕业学校</w:t>
            </w:r>
          </w:p>
        </w:tc>
        <w:tc>
          <w:tcPr>
            <w:tcW w:w="2128" w:type="dxa"/>
          </w:tcPr>
          <w:p w:rsidR="00734825" w:rsidRPr="00B96419" w:rsidRDefault="00B40D03" w:rsidP="00B96419">
            <w:r>
              <w:rPr>
                <w:rFonts w:hint="eastAsia"/>
              </w:rPr>
              <w:t>上海外国语</w:t>
            </w:r>
            <w:r w:rsidR="00734825">
              <w:rPr>
                <w:rFonts w:hint="eastAsia"/>
              </w:rPr>
              <w:t>大学</w:t>
            </w:r>
          </w:p>
        </w:tc>
      </w:tr>
      <w:tr w:rsidR="00734825" w:rsidRPr="00B96419" w:rsidTr="001039CB">
        <w:tc>
          <w:tcPr>
            <w:tcW w:w="1413" w:type="dxa"/>
          </w:tcPr>
          <w:p w:rsidR="00734825" w:rsidRPr="00B96419" w:rsidRDefault="00734825" w:rsidP="00B96419">
            <w:r w:rsidRPr="00B96419">
              <w:rPr>
                <w:rFonts w:hint="eastAsia"/>
              </w:rPr>
              <w:t>电话</w:t>
            </w:r>
          </w:p>
        </w:tc>
        <w:tc>
          <w:tcPr>
            <w:tcW w:w="3603" w:type="dxa"/>
          </w:tcPr>
          <w:p w:rsidR="00734825" w:rsidRPr="00B96419" w:rsidRDefault="00734825" w:rsidP="00B96419">
            <w:r>
              <w:t>15046005010</w:t>
            </w:r>
          </w:p>
        </w:tc>
        <w:tc>
          <w:tcPr>
            <w:tcW w:w="1152" w:type="dxa"/>
          </w:tcPr>
          <w:p w:rsidR="00734825" w:rsidRPr="00B96419" w:rsidRDefault="00734825" w:rsidP="00B96419">
            <w:r w:rsidRPr="00B96419">
              <w:t>Email</w:t>
            </w:r>
          </w:p>
        </w:tc>
        <w:tc>
          <w:tcPr>
            <w:tcW w:w="2128" w:type="dxa"/>
          </w:tcPr>
          <w:p w:rsidR="00734825" w:rsidRPr="00B96419" w:rsidRDefault="00734825" w:rsidP="00B96419">
            <w:r>
              <w:t>langfeihust@163.com</w:t>
            </w:r>
          </w:p>
        </w:tc>
      </w:tr>
      <w:tr w:rsidR="00734825" w:rsidRPr="00B96419" w:rsidTr="001039CB">
        <w:tc>
          <w:tcPr>
            <w:tcW w:w="1413" w:type="dxa"/>
          </w:tcPr>
          <w:p w:rsidR="00734825" w:rsidRPr="00B96419" w:rsidRDefault="00734825" w:rsidP="00B96419">
            <w:r w:rsidRPr="00B96419">
              <w:rPr>
                <w:rFonts w:hint="eastAsia"/>
              </w:rPr>
              <w:t>研究方向</w:t>
            </w:r>
          </w:p>
        </w:tc>
        <w:tc>
          <w:tcPr>
            <w:tcW w:w="3603" w:type="dxa"/>
          </w:tcPr>
          <w:p w:rsidR="00734825" w:rsidRPr="00B96419" w:rsidRDefault="00B40D03" w:rsidP="00B40D03">
            <w:r>
              <w:rPr>
                <w:rFonts w:hint="eastAsia"/>
              </w:rPr>
              <w:t>测试学</w:t>
            </w:r>
            <w:r>
              <w:t>、语料库</w:t>
            </w:r>
            <w:r w:rsidR="00734825">
              <w:rPr>
                <w:rFonts w:hint="eastAsia"/>
              </w:rPr>
              <w:t>语言学、教学法</w:t>
            </w:r>
          </w:p>
        </w:tc>
        <w:tc>
          <w:tcPr>
            <w:tcW w:w="1152" w:type="dxa"/>
          </w:tcPr>
          <w:p w:rsidR="00734825" w:rsidRPr="00B96419" w:rsidRDefault="00734825" w:rsidP="00B96419">
            <w:r w:rsidRPr="00B96419">
              <w:rPr>
                <w:rFonts w:hint="eastAsia"/>
              </w:rPr>
              <w:t>教龄</w:t>
            </w:r>
          </w:p>
        </w:tc>
        <w:tc>
          <w:tcPr>
            <w:tcW w:w="2128" w:type="dxa"/>
          </w:tcPr>
          <w:p w:rsidR="00734825" w:rsidRPr="00B96419" w:rsidRDefault="00B40D03" w:rsidP="00B96419">
            <w:r>
              <w:t>20</w:t>
            </w:r>
            <w:r w:rsidR="00734825">
              <w:rPr>
                <w:rFonts w:hint="eastAsia"/>
              </w:rPr>
              <w:t>年</w:t>
            </w:r>
          </w:p>
        </w:tc>
      </w:tr>
      <w:tr w:rsidR="00734825" w:rsidRPr="00B96419" w:rsidTr="001039CB">
        <w:tc>
          <w:tcPr>
            <w:tcW w:w="1413" w:type="dxa"/>
          </w:tcPr>
          <w:p w:rsidR="00734825" w:rsidRPr="00B96419" w:rsidRDefault="00734825" w:rsidP="00B96419">
            <w:r w:rsidRPr="00B96419">
              <w:rPr>
                <w:rFonts w:hint="eastAsia"/>
              </w:rPr>
              <w:t>主要讲授课程</w:t>
            </w:r>
          </w:p>
        </w:tc>
        <w:tc>
          <w:tcPr>
            <w:tcW w:w="3603" w:type="dxa"/>
          </w:tcPr>
          <w:p w:rsidR="00734825" w:rsidRPr="00453764" w:rsidRDefault="00734825" w:rsidP="00B96419">
            <w:pPr>
              <w:rPr>
                <w:rFonts w:hint="eastAsia"/>
              </w:rPr>
            </w:pPr>
            <w:r>
              <w:rPr>
                <w:rFonts w:hint="eastAsia"/>
              </w:rPr>
              <w:t>语料库语言学</w:t>
            </w:r>
            <w:r w:rsidR="00B40D03">
              <w:rPr>
                <w:rFonts w:hint="eastAsia"/>
              </w:rPr>
              <w:t>、二语习得</w:t>
            </w:r>
            <w:r w:rsidR="00B40D03">
              <w:t>、计算机辅助翻译</w:t>
            </w:r>
            <w:r w:rsidR="00AB2971">
              <w:rPr>
                <w:rFonts w:hint="eastAsia"/>
              </w:rPr>
              <w:t>、</w:t>
            </w:r>
            <w:r w:rsidR="00AB2971">
              <w:t>传媒</w:t>
            </w:r>
            <w:r w:rsidR="00AB2971">
              <w:rPr>
                <w:rFonts w:hint="eastAsia"/>
              </w:rPr>
              <w:t>翻译</w:t>
            </w:r>
          </w:p>
        </w:tc>
        <w:tc>
          <w:tcPr>
            <w:tcW w:w="1152" w:type="dxa"/>
          </w:tcPr>
          <w:p w:rsidR="00734825" w:rsidRPr="00B96419" w:rsidRDefault="00734825" w:rsidP="00B96419">
            <w:r w:rsidRPr="00B96419">
              <w:rPr>
                <w:rFonts w:hint="eastAsia"/>
              </w:rPr>
              <w:t>学术团体</w:t>
            </w:r>
          </w:p>
        </w:tc>
        <w:tc>
          <w:tcPr>
            <w:tcW w:w="2128" w:type="dxa"/>
          </w:tcPr>
          <w:p w:rsidR="00734825" w:rsidRPr="00B96419" w:rsidRDefault="002F3B05" w:rsidP="002F3B05">
            <w:r w:rsidRPr="002F3B05">
              <w:rPr>
                <w:rFonts w:hint="eastAsia"/>
                <w:szCs w:val="21"/>
              </w:rPr>
              <w:t>中国语言测试与评价专业委员会</w:t>
            </w:r>
          </w:p>
        </w:tc>
      </w:tr>
      <w:tr w:rsidR="00734825" w:rsidRPr="00B96419" w:rsidTr="001039CB">
        <w:tc>
          <w:tcPr>
            <w:tcW w:w="1413" w:type="dxa"/>
          </w:tcPr>
          <w:p w:rsidR="00734825" w:rsidRPr="00B96419" w:rsidRDefault="00734825" w:rsidP="00B96419">
            <w:r w:rsidRPr="00B96419">
              <w:rPr>
                <w:rFonts w:hint="eastAsia"/>
              </w:rPr>
              <w:t>目前指导研究生情况</w:t>
            </w:r>
          </w:p>
        </w:tc>
        <w:tc>
          <w:tcPr>
            <w:tcW w:w="3603" w:type="dxa"/>
          </w:tcPr>
          <w:p w:rsidR="00734825" w:rsidRPr="00B96419" w:rsidRDefault="00734825" w:rsidP="00F15761">
            <w:pPr>
              <w:rPr>
                <w:rFonts w:hint="eastAsia"/>
              </w:rPr>
            </w:pPr>
            <w:r>
              <w:t xml:space="preserve">MA </w:t>
            </w:r>
            <w:r w:rsidR="00B40D03">
              <w:t>1</w:t>
            </w:r>
            <w:r>
              <w:rPr>
                <w:rFonts w:hint="eastAsia"/>
              </w:rPr>
              <w:t>名</w:t>
            </w:r>
          </w:p>
        </w:tc>
        <w:tc>
          <w:tcPr>
            <w:tcW w:w="1152" w:type="dxa"/>
          </w:tcPr>
          <w:p w:rsidR="00734825" w:rsidRPr="00B96419" w:rsidRDefault="00734825" w:rsidP="00B96419">
            <w:r w:rsidRPr="00B96419">
              <w:rPr>
                <w:rFonts w:hint="eastAsia"/>
              </w:rPr>
              <w:t>已毕业研究生情况</w:t>
            </w:r>
          </w:p>
        </w:tc>
        <w:tc>
          <w:tcPr>
            <w:tcW w:w="2128" w:type="dxa"/>
          </w:tcPr>
          <w:p w:rsidR="00734825" w:rsidRDefault="00734825" w:rsidP="00B96419">
            <w:r>
              <w:t xml:space="preserve">MA </w:t>
            </w:r>
            <w:r w:rsidR="00AB2971">
              <w:t>7</w:t>
            </w:r>
            <w:r>
              <w:rPr>
                <w:rFonts w:hint="eastAsia"/>
              </w:rPr>
              <w:t>名</w:t>
            </w:r>
          </w:p>
          <w:p w:rsidR="00734825" w:rsidRPr="00B96419" w:rsidRDefault="00734825" w:rsidP="00AB2971">
            <w:r>
              <w:t xml:space="preserve">MTI </w:t>
            </w:r>
            <w:r w:rsidR="00AB2971">
              <w:t>4</w:t>
            </w:r>
            <w:r>
              <w:rPr>
                <w:rFonts w:hint="eastAsia"/>
              </w:rPr>
              <w:t>名</w:t>
            </w:r>
          </w:p>
        </w:tc>
      </w:tr>
      <w:tr w:rsidR="00734825" w:rsidRPr="00B96419" w:rsidTr="00103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72"/>
        </w:trPr>
        <w:tc>
          <w:tcPr>
            <w:tcW w:w="8296" w:type="dxa"/>
            <w:gridSpan w:val="4"/>
          </w:tcPr>
          <w:p w:rsidR="00734825" w:rsidRDefault="00734825" w:rsidP="00B96419">
            <w:r>
              <w:rPr>
                <w:rFonts w:hint="eastAsia"/>
              </w:rPr>
              <w:t>主要学习及工作经历：</w:t>
            </w:r>
          </w:p>
          <w:p w:rsidR="00734825" w:rsidRPr="00925B53" w:rsidRDefault="00734825" w:rsidP="00453764">
            <w:pPr>
              <w:rPr>
                <w:rFonts w:ascii="宋体"/>
                <w:szCs w:val="21"/>
              </w:rPr>
            </w:pPr>
            <w:r w:rsidRPr="00925B53">
              <w:rPr>
                <w:rFonts w:ascii="宋体" w:hAnsi="宋体" w:hint="eastAsia"/>
                <w:szCs w:val="21"/>
              </w:rPr>
              <w:t>学</w:t>
            </w:r>
            <w:r w:rsidR="000909A9">
              <w:rPr>
                <w:rFonts w:ascii="宋体" w:hAnsi="宋体" w:hint="eastAsia"/>
                <w:szCs w:val="21"/>
              </w:rPr>
              <w:t>术</w:t>
            </w:r>
            <w:r w:rsidRPr="00925B53">
              <w:rPr>
                <w:rFonts w:ascii="宋体" w:hAnsi="宋体" w:hint="eastAsia"/>
                <w:szCs w:val="21"/>
              </w:rPr>
              <w:t>经历：</w:t>
            </w:r>
          </w:p>
          <w:p w:rsidR="00734825" w:rsidRPr="00925B53" w:rsidRDefault="00734825" w:rsidP="00734825">
            <w:pPr>
              <w:ind w:firstLineChars="100" w:firstLine="210"/>
              <w:rPr>
                <w:rFonts w:ascii="宋体"/>
                <w:szCs w:val="21"/>
              </w:rPr>
            </w:pPr>
            <w:r w:rsidRPr="00925B53">
              <w:rPr>
                <w:rFonts w:ascii="宋体" w:hAnsi="宋体"/>
                <w:szCs w:val="21"/>
              </w:rPr>
              <w:t xml:space="preserve">1997.9 - 2001.7   </w:t>
            </w:r>
            <w:r w:rsidRPr="00925B53">
              <w:rPr>
                <w:rFonts w:ascii="宋体" w:hAnsi="宋体" w:hint="eastAsia"/>
                <w:szCs w:val="21"/>
              </w:rPr>
              <w:t>黑龙江大学</w:t>
            </w:r>
            <w:r w:rsidRPr="00925B53">
              <w:rPr>
                <w:rFonts w:ascii="宋体" w:hAnsi="宋体"/>
                <w:szCs w:val="21"/>
              </w:rPr>
              <w:t xml:space="preserve"> </w:t>
            </w:r>
            <w:r w:rsidRPr="00925B53">
              <w:rPr>
                <w:rFonts w:ascii="宋体" w:hAnsi="宋体" w:hint="eastAsia"/>
                <w:szCs w:val="21"/>
              </w:rPr>
              <w:t>西语学院</w:t>
            </w:r>
            <w:r w:rsidRPr="00925B53">
              <w:rPr>
                <w:rFonts w:ascii="宋体" w:hAnsi="宋体"/>
                <w:szCs w:val="21"/>
              </w:rPr>
              <w:t xml:space="preserve"> </w:t>
            </w:r>
            <w:r w:rsidRPr="00925B53">
              <w:rPr>
                <w:rFonts w:ascii="宋体" w:hAnsi="宋体" w:hint="eastAsia"/>
                <w:szCs w:val="21"/>
              </w:rPr>
              <w:t>英语系</w:t>
            </w:r>
            <w:r w:rsidRPr="00925B53">
              <w:rPr>
                <w:rFonts w:ascii="宋体" w:hAnsi="宋体"/>
                <w:szCs w:val="21"/>
              </w:rPr>
              <w:t xml:space="preserve"> </w:t>
            </w:r>
            <w:r w:rsidRPr="00925B53">
              <w:rPr>
                <w:rFonts w:ascii="宋体" w:hAnsi="宋体" w:hint="eastAsia"/>
                <w:szCs w:val="21"/>
              </w:rPr>
              <w:t>学士；</w:t>
            </w:r>
          </w:p>
          <w:p w:rsidR="00734825" w:rsidRPr="00925B53" w:rsidRDefault="00734825" w:rsidP="00734825">
            <w:pPr>
              <w:ind w:leftChars="121" w:left="1902" w:hangingChars="785" w:hanging="1648"/>
              <w:rPr>
                <w:rFonts w:ascii="宋体"/>
                <w:szCs w:val="21"/>
              </w:rPr>
            </w:pPr>
            <w:r w:rsidRPr="00925B53">
              <w:rPr>
                <w:rFonts w:ascii="宋体" w:hAnsi="宋体"/>
                <w:szCs w:val="21"/>
              </w:rPr>
              <w:t xml:space="preserve">2003.9 - 2004.12  </w:t>
            </w:r>
            <w:r w:rsidRPr="00925B53">
              <w:rPr>
                <w:rFonts w:ascii="宋体" w:hAnsi="宋体" w:hint="eastAsia"/>
                <w:szCs w:val="21"/>
              </w:rPr>
              <w:t>英国诺丁汉大学</w:t>
            </w:r>
            <w:r w:rsidRPr="00925B53">
              <w:rPr>
                <w:rFonts w:ascii="宋体" w:hAnsi="宋体"/>
                <w:szCs w:val="21"/>
              </w:rPr>
              <w:t xml:space="preserve"> </w:t>
            </w:r>
            <w:r w:rsidRPr="00925B53">
              <w:rPr>
                <w:rFonts w:ascii="宋体" w:hAnsi="宋体" w:hint="eastAsia"/>
                <w:szCs w:val="21"/>
              </w:rPr>
              <w:t>教育学院</w:t>
            </w:r>
            <w:r w:rsidRPr="00925B53">
              <w:rPr>
                <w:rFonts w:ascii="宋体" w:hAnsi="宋体"/>
                <w:szCs w:val="21"/>
              </w:rPr>
              <w:t xml:space="preserve"> </w:t>
            </w:r>
            <w:r w:rsidRPr="00925B53">
              <w:rPr>
                <w:rFonts w:ascii="宋体" w:hAnsi="宋体" w:hint="eastAsia"/>
                <w:szCs w:val="21"/>
              </w:rPr>
              <w:t>英语语言教育</w:t>
            </w:r>
            <w:r w:rsidRPr="00925B53">
              <w:rPr>
                <w:rFonts w:ascii="宋体" w:hAnsi="宋体"/>
                <w:szCs w:val="21"/>
              </w:rPr>
              <w:t xml:space="preserve"> </w:t>
            </w:r>
            <w:r w:rsidRPr="00925B53">
              <w:rPr>
                <w:rFonts w:ascii="宋体" w:hAnsi="宋体" w:hint="eastAsia"/>
                <w:szCs w:val="21"/>
              </w:rPr>
              <w:t>硕士；</w:t>
            </w:r>
          </w:p>
          <w:p w:rsidR="001039CB" w:rsidRDefault="00734825" w:rsidP="00734825">
            <w:pPr>
              <w:ind w:leftChars="121" w:left="1902" w:hangingChars="785" w:hanging="1648"/>
              <w:rPr>
                <w:rFonts w:ascii="宋体" w:hAnsi="宋体"/>
                <w:szCs w:val="21"/>
              </w:rPr>
            </w:pPr>
            <w:r w:rsidRPr="00925B53">
              <w:rPr>
                <w:rFonts w:ascii="宋体" w:hAnsi="宋体"/>
                <w:szCs w:val="21"/>
              </w:rPr>
              <w:t>201</w:t>
            </w:r>
            <w:r w:rsidR="00F859D2">
              <w:rPr>
                <w:rFonts w:ascii="宋体"/>
                <w:szCs w:val="21"/>
              </w:rPr>
              <w:t>1</w:t>
            </w:r>
            <w:r w:rsidRPr="00925B53">
              <w:rPr>
                <w:rFonts w:ascii="宋体"/>
                <w:szCs w:val="21"/>
              </w:rPr>
              <w:t>.</w:t>
            </w:r>
            <w:r w:rsidR="00F859D2">
              <w:rPr>
                <w:rFonts w:ascii="宋体" w:hAnsi="宋体"/>
                <w:szCs w:val="21"/>
              </w:rPr>
              <w:t>9</w:t>
            </w:r>
            <w:r w:rsidRPr="00925B53">
              <w:rPr>
                <w:rFonts w:ascii="宋体" w:hAnsi="宋体"/>
                <w:szCs w:val="21"/>
              </w:rPr>
              <w:t xml:space="preserve"> </w:t>
            </w:r>
            <w:r w:rsidR="00B40D03">
              <w:rPr>
                <w:rFonts w:ascii="宋体"/>
                <w:szCs w:val="21"/>
              </w:rPr>
              <w:t>–</w:t>
            </w:r>
            <w:r w:rsidRPr="00925B53">
              <w:rPr>
                <w:rFonts w:ascii="宋体" w:hAnsi="宋体"/>
                <w:szCs w:val="21"/>
              </w:rPr>
              <w:t xml:space="preserve"> </w:t>
            </w:r>
            <w:r w:rsidR="00B40D03">
              <w:rPr>
                <w:rFonts w:ascii="宋体" w:hAnsi="宋体" w:hint="eastAsia"/>
                <w:szCs w:val="21"/>
              </w:rPr>
              <w:t>2</w:t>
            </w:r>
            <w:r w:rsidR="00B40D03">
              <w:rPr>
                <w:rFonts w:ascii="宋体" w:hAnsi="宋体"/>
                <w:szCs w:val="21"/>
              </w:rPr>
              <w:t xml:space="preserve">017.3   </w:t>
            </w:r>
            <w:r w:rsidRPr="00925B53">
              <w:rPr>
                <w:rFonts w:ascii="宋体" w:hAnsi="宋体" w:hint="eastAsia"/>
                <w:szCs w:val="21"/>
              </w:rPr>
              <w:t>上海外国语大学</w:t>
            </w:r>
            <w:r w:rsidRPr="00925B53">
              <w:rPr>
                <w:rFonts w:ascii="宋体" w:hAnsi="宋体"/>
                <w:szCs w:val="21"/>
              </w:rPr>
              <w:t xml:space="preserve"> </w:t>
            </w:r>
            <w:r w:rsidRPr="00925B53">
              <w:rPr>
                <w:rFonts w:ascii="宋体" w:hAnsi="宋体" w:hint="eastAsia"/>
                <w:szCs w:val="21"/>
              </w:rPr>
              <w:t>英语系</w:t>
            </w:r>
            <w:r w:rsidRPr="00925B53">
              <w:rPr>
                <w:rFonts w:ascii="宋体" w:hAnsi="宋体"/>
                <w:szCs w:val="21"/>
              </w:rPr>
              <w:t xml:space="preserve"> </w:t>
            </w:r>
            <w:r w:rsidRPr="00925B53">
              <w:rPr>
                <w:rFonts w:ascii="宋体" w:hAnsi="宋体" w:hint="eastAsia"/>
                <w:szCs w:val="21"/>
              </w:rPr>
              <w:t>英语语言学</w:t>
            </w:r>
            <w:r w:rsidRPr="00925B53">
              <w:rPr>
                <w:rFonts w:ascii="宋体" w:hAnsi="宋体"/>
                <w:szCs w:val="21"/>
              </w:rPr>
              <w:t xml:space="preserve"> </w:t>
            </w:r>
            <w:r w:rsidRPr="00925B53">
              <w:rPr>
                <w:rFonts w:ascii="宋体" w:hAnsi="宋体" w:hint="eastAsia"/>
                <w:szCs w:val="21"/>
              </w:rPr>
              <w:t>博士</w:t>
            </w:r>
            <w:r w:rsidR="000909A9">
              <w:rPr>
                <w:rFonts w:ascii="宋体" w:hAnsi="宋体" w:hint="eastAsia"/>
                <w:szCs w:val="21"/>
              </w:rPr>
              <w:t>；</w:t>
            </w:r>
          </w:p>
          <w:p w:rsidR="00AB2971" w:rsidRPr="0078290E" w:rsidRDefault="000909A9" w:rsidP="0078290E">
            <w:pPr>
              <w:ind w:leftChars="121" w:left="1902" w:hangingChars="785" w:hanging="1648"/>
              <w:rPr>
                <w:rFonts w:ascii="宋体" w:hAnsi="宋体" w:hint="eastAsia"/>
                <w:szCs w:val="21"/>
              </w:rPr>
            </w:pPr>
            <w:r>
              <w:rPr>
                <w:rFonts w:ascii="宋体" w:hAnsi="宋体"/>
                <w:szCs w:val="21"/>
              </w:rPr>
              <w:t xml:space="preserve">2014.6 - 2015.9  </w:t>
            </w:r>
            <w:r w:rsidR="00734825" w:rsidRPr="00925B53">
              <w:rPr>
                <w:rFonts w:ascii="宋体" w:hAnsi="宋体" w:hint="eastAsia"/>
                <w:szCs w:val="21"/>
              </w:rPr>
              <w:t>美国伊利诺伊大学芝加哥分校</w:t>
            </w:r>
            <w:r w:rsidR="00734825" w:rsidRPr="00925B53">
              <w:rPr>
                <w:rFonts w:ascii="宋体" w:hAnsi="宋体"/>
                <w:szCs w:val="21"/>
              </w:rPr>
              <w:t xml:space="preserve"> </w:t>
            </w:r>
            <w:r>
              <w:rPr>
                <w:rFonts w:ascii="宋体" w:hAnsi="宋体" w:hint="eastAsia"/>
                <w:szCs w:val="21"/>
              </w:rPr>
              <w:t>教育学院 教育评估</w:t>
            </w:r>
            <w:r>
              <w:rPr>
                <w:rFonts w:ascii="宋体" w:hAnsi="宋体"/>
                <w:szCs w:val="21"/>
              </w:rPr>
              <w:t>与测量中</w:t>
            </w:r>
            <w:r>
              <w:rPr>
                <w:rFonts w:ascii="宋体" w:hAnsi="宋体" w:hint="eastAsia"/>
                <w:szCs w:val="21"/>
              </w:rPr>
              <w:t>心</w:t>
            </w:r>
            <w:r w:rsidR="00734825" w:rsidRPr="00925B53">
              <w:rPr>
                <w:rFonts w:ascii="宋体" w:hAnsi="宋体"/>
                <w:szCs w:val="21"/>
              </w:rPr>
              <w:t xml:space="preserve"> </w:t>
            </w:r>
            <w:r w:rsidR="00734825" w:rsidRPr="00925B53">
              <w:rPr>
                <w:rFonts w:ascii="宋体" w:hAnsi="宋体" w:hint="eastAsia"/>
                <w:szCs w:val="21"/>
              </w:rPr>
              <w:t>国家公派访问学者</w:t>
            </w:r>
            <w:r w:rsidR="00AB2971">
              <w:rPr>
                <w:rFonts w:ascii="宋体" w:hAnsi="宋体" w:hint="eastAsia"/>
                <w:szCs w:val="21"/>
              </w:rPr>
              <w:t>。</w:t>
            </w:r>
          </w:p>
          <w:p w:rsidR="00734825" w:rsidRPr="00925B53" w:rsidRDefault="00734825" w:rsidP="00453764">
            <w:pPr>
              <w:rPr>
                <w:rFonts w:ascii="宋体"/>
                <w:szCs w:val="21"/>
              </w:rPr>
            </w:pPr>
            <w:r w:rsidRPr="00925B53">
              <w:rPr>
                <w:rFonts w:ascii="宋体" w:hAnsi="宋体" w:hint="eastAsia"/>
                <w:szCs w:val="21"/>
              </w:rPr>
              <w:t>工作经历：</w:t>
            </w:r>
          </w:p>
          <w:p w:rsidR="00734825" w:rsidRPr="00925B53" w:rsidRDefault="00734825" w:rsidP="00734825">
            <w:pPr>
              <w:ind w:leftChars="121" w:left="1902" w:hangingChars="785" w:hanging="1648"/>
              <w:rPr>
                <w:rFonts w:ascii="宋体"/>
                <w:szCs w:val="21"/>
              </w:rPr>
            </w:pPr>
            <w:r w:rsidRPr="00925B53">
              <w:rPr>
                <w:rFonts w:ascii="宋体" w:hAnsi="宋体"/>
                <w:szCs w:val="21"/>
              </w:rPr>
              <w:t xml:space="preserve">2001.7 - 2005.7   </w:t>
            </w:r>
            <w:r w:rsidRPr="00925B53">
              <w:rPr>
                <w:rFonts w:ascii="宋体" w:hAnsi="宋体" w:hint="eastAsia"/>
                <w:szCs w:val="21"/>
              </w:rPr>
              <w:t>哈尔滨理工大学</w:t>
            </w:r>
            <w:r w:rsidRPr="00925B53">
              <w:rPr>
                <w:rFonts w:ascii="宋体" w:hAnsi="宋体"/>
                <w:szCs w:val="21"/>
              </w:rPr>
              <w:t xml:space="preserve"> </w:t>
            </w:r>
            <w:r w:rsidRPr="00925B53">
              <w:rPr>
                <w:rFonts w:ascii="宋体" w:hAnsi="宋体" w:hint="eastAsia"/>
                <w:szCs w:val="21"/>
              </w:rPr>
              <w:t>外国语学院</w:t>
            </w:r>
            <w:r w:rsidRPr="00925B53">
              <w:rPr>
                <w:rFonts w:ascii="宋体" w:hAnsi="宋体"/>
                <w:szCs w:val="21"/>
              </w:rPr>
              <w:t xml:space="preserve"> </w:t>
            </w:r>
            <w:r w:rsidRPr="00925B53">
              <w:rPr>
                <w:rFonts w:ascii="宋体" w:hAnsi="宋体" w:hint="eastAsia"/>
                <w:szCs w:val="21"/>
              </w:rPr>
              <w:t>助教；</w:t>
            </w:r>
          </w:p>
          <w:p w:rsidR="00734825" w:rsidRPr="00925B53" w:rsidRDefault="00734825" w:rsidP="00734825">
            <w:pPr>
              <w:ind w:leftChars="121" w:left="1902" w:hangingChars="785" w:hanging="1648"/>
              <w:rPr>
                <w:rFonts w:ascii="宋体"/>
                <w:szCs w:val="21"/>
              </w:rPr>
            </w:pPr>
            <w:r w:rsidRPr="00925B53">
              <w:rPr>
                <w:rFonts w:ascii="宋体" w:hAnsi="宋体"/>
                <w:szCs w:val="21"/>
              </w:rPr>
              <w:t xml:space="preserve">2005.8 - 2010.8   </w:t>
            </w:r>
            <w:r w:rsidRPr="00925B53">
              <w:rPr>
                <w:rFonts w:ascii="宋体" w:hAnsi="宋体" w:hint="eastAsia"/>
                <w:szCs w:val="21"/>
              </w:rPr>
              <w:t>哈尔滨理工大学</w:t>
            </w:r>
            <w:r w:rsidRPr="00925B53">
              <w:rPr>
                <w:rFonts w:ascii="宋体" w:hAnsi="宋体"/>
                <w:szCs w:val="21"/>
              </w:rPr>
              <w:t xml:space="preserve"> </w:t>
            </w:r>
            <w:r w:rsidRPr="00925B53">
              <w:rPr>
                <w:rFonts w:ascii="宋体" w:hAnsi="宋体" w:hint="eastAsia"/>
                <w:szCs w:val="21"/>
              </w:rPr>
              <w:t>外国语学院</w:t>
            </w:r>
            <w:r w:rsidRPr="00925B53">
              <w:rPr>
                <w:rFonts w:ascii="宋体" w:hAnsi="宋体"/>
                <w:szCs w:val="21"/>
              </w:rPr>
              <w:t xml:space="preserve"> </w:t>
            </w:r>
            <w:r w:rsidRPr="00925B53">
              <w:rPr>
                <w:rFonts w:ascii="宋体" w:hAnsi="宋体" w:hint="eastAsia"/>
                <w:szCs w:val="21"/>
              </w:rPr>
              <w:t>讲师；</w:t>
            </w:r>
          </w:p>
          <w:p w:rsidR="00734825" w:rsidRDefault="00734825" w:rsidP="00734825">
            <w:pPr>
              <w:ind w:firstLineChars="100" w:firstLine="210"/>
              <w:rPr>
                <w:rFonts w:ascii="宋体" w:hAnsi="宋体"/>
                <w:szCs w:val="21"/>
              </w:rPr>
            </w:pPr>
            <w:r w:rsidRPr="00925B53">
              <w:rPr>
                <w:rFonts w:ascii="宋体" w:hAnsi="宋体"/>
                <w:szCs w:val="21"/>
              </w:rPr>
              <w:t xml:space="preserve">2010.9 </w:t>
            </w:r>
            <w:r w:rsidR="00B40D03">
              <w:rPr>
                <w:rFonts w:ascii="宋体" w:hAnsi="宋体"/>
                <w:szCs w:val="21"/>
              </w:rPr>
              <w:t>–</w:t>
            </w:r>
            <w:r w:rsidRPr="00925B53">
              <w:rPr>
                <w:rFonts w:ascii="宋体" w:hAnsi="宋体"/>
                <w:szCs w:val="21"/>
              </w:rPr>
              <w:t xml:space="preserve"> </w:t>
            </w:r>
            <w:r w:rsidR="00B40D03">
              <w:rPr>
                <w:rFonts w:ascii="宋体" w:hAnsi="宋体" w:hint="eastAsia"/>
                <w:szCs w:val="21"/>
              </w:rPr>
              <w:t>2</w:t>
            </w:r>
            <w:r w:rsidR="00B40D03">
              <w:rPr>
                <w:rFonts w:ascii="宋体" w:hAnsi="宋体"/>
                <w:szCs w:val="21"/>
              </w:rPr>
              <w:t xml:space="preserve">018.8   </w:t>
            </w:r>
            <w:r w:rsidRPr="00925B53">
              <w:rPr>
                <w:rFonts w:ascii="宋体" w:hAnsi="宋体" w:hint="eastAsia"/>
                <w:szCs w:val="21"/>
              </w:rPr>
              <w:t>哈尔滨理工大学</w:t>
            </w:r>
            <w:r w:rsidRPr="00925B53">
              <w:rPr>
                <w:rFonts w:ascii="宋体" w:hAnsi="宋体"/>
                <w:szCs w:val="21"/>
              </w:rPr>
              <w:t xml:space="preserve"> </w:t>
            </w:r>
            <w:r w:rsidRPr="00925B53">
              <w:rPr>
                <w:rFonts w:ascii="宋体" w:hAnsi="宋体" w:hint="eastAsia"/>
                <w:szCs w:val="21"/>
              </w:rPr>
              <w:t>外国语学院</w:t>
            </w:r>
            <w:r w:rsidRPr="00925B53">
              <w:rPr>
                <w:rFonts w:ascii="宋体" w:hAnsi="宋体"/>
                <w:szCs w:val="21"/>
              </w:rPr>
              <w:t xml:space="preserve"> </w:t>
            </w:r>
            <w:r w:rsidRPr="00925B53">
              <w:rPr>
                <w:rFonts w:ascii="宋体" w:hAnsi="宋体" w:hint="eastAsia"/>
                <w:szCs w:val="21"/>
              </w:rPr>
              <w:t>副教授</w:t>
            </w:r>
            <w:r w:rsidR="00B40D03">
              <w:rPr>
                <w:rFonts w:ascii="宋体" w:hAnsi="宋体" w:hint="eastAsia"/>
                <w:szCs w:val="21"/>
              </w:rPr>
              <w:t>；</w:t>
            </w:r>
          </w:p>
          <w:p w:rsidR="00734825" w:rsidRPr="0078290E" w:rsidRDefault="00B40D03" w:rsidP="0078290E">
            <w:pPr>
              <w:ind w:firstLineChars="100" w:firstLine="210"/>
              <w:rPr>
                <w:rFonts w:ascii="宋体" w:hint="eastAsia"/>
                <w:szCs w:val="21"/>
              </w:rPr>
            </w:pPr>
            <w:r w:rsidRPr="00925B53">
              <w:rPr>
                <w:rFonts w:ascii="宋体" w:hAnsi="宋体"/>
                <w:szCs w:val="21"/>
              </w:rPr>
              <w:t>201</w:t>
            </w:r>
            <w:r>
              <w:rPr>
                <w:rFonts w:ascii="宋体" w:hAnsi="宋体"/>
                <w:szCs w:val="21"/>
              </w:rPr>
              <w:t>8</w:t>
            </w:r>
            <w:r w:rsidRPr="00925B53">
              <w:rPr>
                <w:rFonts w:ascii="宋体" w:hAnsi="宋体"/>
                <w:szCs w:val="21"/>
              </w:rPr>
              <w:t xml:space="preserve">.9 </w:t>
            </w:r>
            <w:r>
              <w:rPr>
                <w:rFonts w:ascii="宋体" w:hAnsi="宋体"/>
                <w:szCs w:val="21"/>
              </w:rPr>
              <w:t>–</w:t>
            </w:r>
            <w:r w:rsidRPr="00925B53">
              <w:rPr>
                <w:rFonts w:ascii="宋体" w:hAnsi="宋体"/>
                <w:szCs w:val="21"/>
              </w:rPr>
              <w:t xml:space="preserve"> </w:t>
            </w:r>
            <w:r>
              <w:rPr>
                <w:rFonts w:ascii="宋体" w:hAnsi="宋体" w:hint="eastAsia"/>
                <w:szCs w:val="21"/>
              </w:rPr>
              <w:t>现在</w:t>
            </w:r>
            <w:r>
              <w:rPr>
                <w:rFonts w:ascii="宋体" w:hAnsi="宋体"/>
                <w:szCs w:val="21"/>
              </w:rPr>
              <w:t xml:space="preserve">   </w:t>
            </w:r>
            <w:r>
              <w:rPr>
                <w:rFonts w:ascii="宋体" w:hAnsi="宋体"/>
                <w:szCs w:val="21"/>
              </w:rPr>
              <w:t xml:space="preserve">  </w:t>
            </w:r>
            <w:r w:rsidRPr="00925B53">
              <w:rPr>
                <w:rFonts w:ascii="宋体" w:hAnsi="宋体" w:hint="eastAsia"/>
                <w:szCs w:val="21"/>
              </w:rPr>
              <w:t>哈尔滨理工大学</w:t>
            </w:r>
            <w:r w:rsidRPr="00925B53">
              <w:rPr>
                <w:rFonts w:ascii="宋体" w:hAnsi="宋体"/>
                <w:szCs w:val="21"/>
              </w:rPr>
              <w:t xml:space="preserve"> </w:t>
            </w:r>
            <w:r w:rsidRPr="00925B53">
              <w:rPr>
                <w:rFonts w:ascii="宋体" w:hAnsi="宋体" w:hint="eastAsia"/>
                <w:szCs w:val="21"/>
              </w:rPr>
              <w:t>外国语学院</w:t>
            </w:r>
            <w:r w:rsidRPr="00925B53">
              <w:rPr>
                <w:rFonts w:ascii="宋体" w:hAnsi="宋体"/>
                <w:szCs w:val="21"/>
              </w:rPr>
              <w:t xml:space="preserve"> </w:t>
            </w:r>
            <w:r w:rsidRPr="00925B53">
              <w:rPr>
                <w:rFonts w:ascii="宋体" w:hAnsi="宋体" w:hint="eastAsia"/>
                <w:szCs w:val="21"/>
              </w:rPr>
              <w:t>教授</w:t>
            </w:r>
            <w:r w:rsidR="00AB2971">
              <w:rPr>
                <w:rFonts w:ascii="宋体" w:hAnsi="宋体" w:hint="eastAsia"/>
                <w:szCs w:val="21"/>
              </w:rPr>
              <w:t>。</w:t>
            </w:r>
          </w:p>
        </w:tc>
      </w:tr>
      <w:tr w:rsidR="00734825" w:rsidRPr="00B96419" w:rsidTr="00103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1"/>
        </w:trPr>
        <w:tc>
          <w:tcPr>
            <w:tcW w:w="8296" w:type="dxa"/>
            <w:gridSpan w:val="4"/>
          </w:tcPr>
          <w:p w:rsidR="00734825" w:rsidRDefault="00734825" w:rsidP="0078290E">
            <w:pPr>
              <w:spacing w:line="276" w:lineRule="auto"/>
            </w:pPr>
            <w:r w:rsidRPr="00B96419">
              <w:rPr>
                <w:rFonts w:hint="eastAsia"/>
              </w:rPr>
              <w:t>科研立项：</w:t>
            </w:r>
          </w:p>
          <w:p w:rsidR="000909A9" w:rsidRDefault="000909A9" w:rsidP="0078290E">
            <w:pPr>
              <w:spacing w:line="276" w:lineRule="auto"/>
              <w:rPr>
                <w:rFonts w:hint="eastAsia"/>
              </w:rPr>
            </w:pPr>
            <w:r>
              <w:rPr>
                <w:rFonts w:hint="eastAsia"/>
              </w:rPr>
              <w:t>主持：</w:t>
            </w:r>
          </w:p>
          <w:p w:rsidR="0078290E" w:rsidRDefault="0078290E" w:rsidP="0078290E">
            <w:pPr>
              <w:spacing w:line="276" w:lineRule="auto"/>
              <w:rPr>
                <w:rFonts w:hint="eastAsia"/>
              </w:rPr>
            </w:pPr>
            <w:r>
              <w:rPr>
                <w:rFonts w:hint="eastAsia"/>
              </w:rPr>
              <w:t xml:space="preserve">1. </w:t>
            </w:r>
            <w:r>
              <w:rPr>
                <w:rFonts w:hint="eastAsia"/>
              </w:rPr>
              <w:t>2020</w:t>
            </w:r>
            <w:r>
              <w:rPr>
                <w:rFonts w:hint="eastAsia"/>
              </w:rPr>
              <w:t>年</w:t>
            </w:r>
            <w:r>
              <w:rPr>
                <w:rFonts w:hint="eastAsia"/>
              </w:rPr>
              <w:t>黑龙江省社科学术著作出版项目《社会临场感对中介语语用网络学习的影响》</w:t>
            </w:r>
            <w:r w:rsidR="000909A9">
              <w:rPr>
                <w:rFonts w:hint="eastAsia"/>
              </w:rPr>
              <w:t>.</w:t>
            </w:r>
            <w:bookmarkStart w:id="0" w:name="_GoBack"/>
            <w:bookmarkEnd w:id="0"/>
          </w:p>
          <w:p w:rsidR="0078290E" w:rsidRDefault="0078290E" w:rsidP="0078290E">
            <w:pPr>
              <w:spacing w:line="276" w:lineRule="auto"/>
            </w:pPr>
            <w:r>
              <w:rPr>
                <w:rFonts w:hint="eastAsia"/>
              </w:rPr>
              <w:t>2</w:t>
            </w:r>
            <w:r>
              <w:t xml:space="preserve">. </w:t>
            </w:r>
            <w:r>
              <w:rPr>
                <w:rFonts w:hint="eastAsia"/>
              </w:rPr>
              <w:t>2020.9-2022.9</w:t>
            </w:r>
            <w:r>
              <w:rPr>
                <w:rFonts w:hint="eastAsia"/>
              </w:rPr>
              <w:t>黑龙江省高等教育教学改革项目“智慧教育背景下外语“云课堂”多模态学习分析研究”</w:t>
            </w:r>
            <w:r w:rsidR="000909A9">
              <w:rPr>
                <w:rFonts w:hint="eastAsia"/>
              </w:rPr>
              <w:t>；</w:t>
            </w:r>
          </w:p>
          <w:p w:rsidR="00AB2971" w:rsidRDefault="0078290E" w:rsidP="0078290E">
            <w:pPr>
              <w:spacing w:line="276" w:lineRule="auto"/>
              <w:rPr>
                <w:rFonts w:hint="eastAsia"/>
              </w:rPr>
            </w:pPr>
            <w:r>
              <w:t xml:space="preserve">3. </w:t>
            </w:r>
            <w:r w:rsidR="000909A9">
              <w:t>2017.8-2019.6</w:t>
            </w:r>
            <w:r w:rsidR="000909A9">
              <w:rPr>
                <w:rFonts w:hint="eastAsia"/>
              </w:rPr>
              <w:t>黑龙江省高等教育教学改革项目</w:t>
            </w:r>
            <w:r w:rsidR="000909A9" w:rsidRPr="000909A9">
              <w:rPr>
                <w:rFonts w:hint="eastAsia"/>
              </w:rPr>
              <w:t>“互联网</w:t>
            </w:r>
            <w:r w:rsidR="000909A9" w:rsidRPr="000909A9">
              <w:rPr>
                <w:rFonts w:hint="eastAsia"/>
              </w:rPr>
              <w:t>+</w:t>
            </w:r>
            <w:r w:rsidR="000909A9" w:rsidRPr="000909A9">
              <w:rPr>
                <w:rFonts w:hint="eastAsia"/>
              </w:rPr>
              <w:t>”时代大学外语课程的非标准化考试研究</w:t>
            </w:r>
            <w:r w:rsidR="000909A9">
              <w:rPr>
                <w:rFonts w:hint="eastAsia"/>
              </w:rPr>
              <w:t>；</w:t>
            </w:r>
          </w:p>
          <w:p w:rsidR="00734825" w:rsidRDefault="0078290E" w:rsidP="0078290E">
            <w:pPr>
              <w:spacing w:line="276" w:lineRule="auto"/>
              <w:ind w:left="210" w:hangingChars="100" w:hanging="210"/>
            </w:pPr>
            <w:r>
              <w:t>4</w:t>
            </w:r>
            <w:r w:rsidR="00734825">
              <w:t>. 2011.10-</w:t>
            </w:r>
            <w:r w:rsidR="00AB2971">
              <w:rPr>
                <w:rFonts w:hint="eastAsia"/>
              </w:rPr>
              <w:t>2</w:t>
            </w:r>
            <w:r w:rsidR="00AB2971">
              <w:t>016.11</w:t>
            </w:r>
            <w:r w:rsidR="00734825">
              <w:t xml:space="preserve"> </w:t>
            </w:r>
            <w:r w:rsidR="00734825">
              <w:rPr>
                <w:rFonts w:hint="eastAsia"/>
              </w:rPr>
              <w:t>教育部人文社科项目《基于自然语言处理技术的高频英语形容词深度知识习得研究》；</w:t>
            </w:r>
          </w:p>
          <w:p w:rsidR="00734825" w:rsidRDefault="0078290E" w:rsidP="0078290E">
            <w:pPr>
              <w:spacing w:line="276" w:lineRule="auto"/>
              <w:ind w:left="210" w:hangingChars="100" w:hanging="210"/>
            </w:pPr>
            <w:r>
              <w:t>5</w:t>
            </w:r>
            <w:r w:rsidR="00734825">
              <w:t xml:space="preserve">. 2011.06-2014.05 </w:t>
            </w:r>
            <w:r w:rsidR="00734825">
              <w:rPr>
                <w:rFonts w:hint="eastAsia"/>
              </w:rPr>
              <w:t>黑龙江省教育厅人文社科项目《基于网络自主学习平台和语言接口理论的大学生英语词汇习得规律研究》；</w:t>
            </w:r>
          </w:p>
          <w:p w:rsidR="00734825" w:rsidRPr="00270977" w:rsidRDefault="0078290E" w:rsidP="000909A9">
            <w:pPr>
              <w:spacing w:line="276" w:lineRule="auto"/>
              <w:ind w:left="210" w:hangingChars="100" w:hanging="210"/>
            </w:pPr>
            <w:r>
              <w:t>6</w:t>
            </w:r>
            <w:r w:rsidR="00734825">
              <w:t xml:space="preserve">. 2011.09-2014.05 </w:t>
            </w:r>
            <w:r w:rsidR="00734825">
              <w:rPr>
                <w:rFonts w:hint="eastAsia"/>
              </w:rPr>
              <w:t>黑龙江省高等教育教学改革工程项目《基于自动问答技术的英语词汇深度知识教学研究》</w:t>
            </w:r>
            <w:r w:rsidR="00734825">
              <w:t>.</w:t>
            </w:r>
          </w:p>
        </w:tc>
      </w:tr>
      <w:tr w:rsidR="00734825" w:rsidRPr="00B96419" w:rsidTr="00103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69"/>
        </w:trPr>
        <w:tc>
          <w:tcPr>
            <w:tcW w:w="8296" w:type="dxa"/>
            <w:gridSpan w:val="4"/>
          </w:tcPr>
          <w:p w:rsidR="00734825" w:rsidRDefault="00734825" w:rsidP="00B96419">
            <w:r w:rsidRPr="00B96419">
              <w:rPr>
                <w:rFonts w:hint="eastAsia"/>
              </w:rPr>
              <w:lastRenderedPageBreak/>
              <w:t>发表论文：</w:t>
            </w:r>
          </w:p>
          <w:p w:rsidR="00FB354D" w:rsidRPr="00FB354D" w:rsidRDefault="00FB354D" w:rsidP="00FB354D">
            <w:pPr>
              <w:autoSpaceDE w:val="0"/>
              <w:autoSpaceDN w:val="0"/>
              <w:adjustRightInd w:val="0"/>
              <w:spacing w:line="276" w:lineRule="auto"/>
              <w:ind w:left="525" w:hangingChars="250" w:hanging="525"/>
              <w:rPr>
                <w:rFonts w:ascii="Times New Roman" w:hAnsi="Times New Roman"/>
                <w:color w:val="222222"/>
                <w:szCs w:val="21"/>
                <w:shd w:val="clear" w:color="auto" w:fill="FFFFFF"/>
              </w:rPr>
            </w:pPr>
            <w:r w:rsidRPr="00FB354D">
              <w:rPr>
                <w:rFonts w:ascii="Times New Roman" w:hAnsi="Times New Roman"/>
                <w:color w:val="222222"/>
                <w:szCs w:val="21"/>
                <w:shd w:val="clear" w:color="auto" w:fill="FFFFFF"/>
              </w:rPr>
              <w:t>Lang, F., Liang, L., Huang, K., Chen, T., &amp; Zhu, S. (2021). Movie Recommendation System for Educational Purposes Based on Field-Aware Factorization Machine. </w:t>
            </w:r>
            <w:r w:rsidRPr="00FB354D">
              <w:rPr>
                <w:rFonts w:ascii="Times New Roman" w:hAnsi="Times New Roman"/>
                <w:i/>
                <w:iCs/>
                <w:color w:val="222222"/>
                <w:szCs w:val="21"/>
                <w:shd w:val="clear" w:color="auto" w:fill="FFFFFF"/>
              </w:rPr>
              <w:t>Mobile Networks and Applications</w:t>
            </w:r>
            <w:r w:rsidRPr="00FB354D">
              <w:rPr>
                <w:rFonts w:ascii="Times New Roman" w:hAnsi="Times New Roman"/>
                <w:color w:val="222222"/>
                <w:szCs w:val="21"/>
                <w:shd w:val="clear" w:color="auto" w:fill="FFFFFF"/>
              </w:rPr>
              <w:t>, 1-7.</w:t>
            </w:r>
          </w:p>
          <w:p w:rsidR="00FB354D" w:rsidRDefault="00FB354D" w:rsidP="00FB354D">
            <w:pPr>
              <w:spacing w:line="276" w:lineRule="auto"/>
              <w:ind w:left="525" w:hangingChars="250" w:hanging="525"/>
              <w:rPr>
                <w:rFonts w:ascii="Times New Roman" w:hAnsi="Times New Roman"/>
                <w:color w:val="222222"/>
                <w:szCs w:val="21"/>
                <w:shd w:val="clear" w:color="auto" w:fill="FFFFFF"/>
              </w:rPr>
            </w:pPr>
            <w:r w:rsidRPr="00FB354D">
              <w:rPr>
                <w:rFonts w:ascii="Times New Roman" w:hAnsi="Times New Roman"/>
                <w:color w:val="222222"/>
                <w:szCs w:val="21"/>
                <w:shd w:val="clear" w:color="auto" w:fill="FFFFFF"/>
              </w:rPr>
              <w:t>Lang, F., Li, S., &amp; Zhang, S. (2019). Research on reliability and validity of mobile networks-based automated writing evaluation. </w:t>
            </w:r>
            <w:r w:rsidRPr="00FB354D">
              <w:rPr>
                <w:rFonts w:ascii="Times New Roman" w:hAnsi="Times New Roman"/>
                <w:i/>
                <w:color w:val="222222"/>
                <w:szCs w:val="21"/>
                <w:shd w:val="clear" w:color="auto" w:fill="FFFFFF"/>
              </w:rPr>
              <w:t>International Journal of Mobile Computing and Multimedia Communications (IJMCMC)</w:t>
            </w:r>
            <w:r w:rsidRPr="00FB354D">
              <w:rPr>
                <w:rFonts w:ascii="Times New Roman" w:hAnsi="Times New Roman"/>
                <w:color w:val="222222"/>
                <w:szCs w:val="21"/>
                <w:shd w:val="clear" w:color="auto" w:fill="FFFFFF"/>
              </w:rPr>
              <w:t>, 10(1), 18-31.</w:t>
            </w:r>
          </w:p>
          <w:p w:rsidR="00E55FFD" w:rsidRPr="00E55FFD" w:rsidRDefault="00E55FFD" w:rsidP="00FB354D">
            <w:pPr>
              <w:spacing w:line="276" w:lineRule="auto"/>
              <w:ind w:left="525" w:hangingChars="250" w:hanging="525"/>
              <w:rPr>
                <w:rFonts w:ascii="Times New Roman" w:hAnsi="Times New Roman"/>
                <w:color w:val="222222"/>
                <w:szCs w:val="21"/>
                <w:shd w:val="clear" w:color="auto" w:fill="FFFFFF"/>
              </w:rPr>
            </w:pPr>
            <w:r w:rsidRPr="00E55FFD">
              <w:rPr>
                <w:rFonts w:ascii="Times New Roman" w:hAnsi="Times New Roman"/>
                <w:color w:val="222222"/>
                <w:szCs w:val="21"/>
                <w:shd w:val="clear" w:color="auto" w:fill="FFFFFF"/>
              </w:rPr>
              <w:t>Lang, F., &amp; Yan, X. (2019, August). Self-correction’s Effects on EFL Writing on Web-Based Automatic Writing Evaluation Platform. In </w:t>
            </w:r>
            <w:r w:rsidRPr="00E55FFD">
              <w:rPr>
                <w:rFonts w:ascii="Times New Roman" w:hAnsi="Times New Roman"/>
                <w:i/>
                <w:iCs/>
                <w:color w:val="222222"/>
                <w:szCs w:val="21"/>
                <w:shd w:val="clear" w:color="auto" w:fill="FFFFFF"/>
              </w:rPr>
              <w:t>International Conference on E-Learning, E-Education, and Online Training</w:t>
            </w:r>
            <w:r w:rsidRPr="00E55FFD">
              <w:rPr>
                <w:rFonts w:ascii="Times New Roman" w:hAnsi="Times New Roman"/>
                <w:color w:val="222222"/>
                <w:szCs w:val="21"/>
                <w:shd w:val="clear" w:color="auto" w:fill="FFFFFF"/>
              </w:rPr>
              <w:t> (pp. 153-169). Springer, Cham.</w:t>
            </w:r>
          </w:p>
          <w:p w:rsidR="00FB354D" w:rsidRPr="00FB354D" w:rsidRDefault="00FB354D" w:rsidP="00FB354D">
            <w:pPr>
              <w:spacing w:line="276" w:lineRule="auto"/>
              <w:ind w:left="525" w:hangingChars="250" w:hanging="525"/>
              <w:rPr>
                <w:rFonts w:ascii="Times New Roman" w:hAnsi="Times New Roman"/>
                <w:color w:val="000000"/>
                <w:szCs w:val="21"/>
              </w:rPr>
            </w:pPr>
            <w:r w:rsidRPr="00FB354D">
              <w:rPr>
                <w:rFonts w:ascii="Times New Roman" w:hAnsi="Times New Roman"/>
                <w:color w:val="222222"/>
                <w:szCs w:val="21"/>
                <w:shd w:val="clear" w:color="auto" w:fill="FFFFFF"/>
              </w:rPr>
              <w:t>Lang, F., Li, P., Kang, J., &amp; Sun, G. (2016). Computer English Acquisition Environment Construction Based on Question Answering Technology. In </w:t>
            </w:r>
            <w:r w:rsidRPr="00FB354D">
              <w:rPr>
                <w:rFonts w:ascii="Times New Roman" w:hAnsi="Times New Roman"/>
                <w:i/>
                <w:iCs/>
                <w:color w:val="222222"/>
                <w:szCs w:val="21"/>
                <w:shd w:val="clear" w:color="auto" w:fill="FFFFFF"/>
              </w:rPr>
              <w:t>International Conference of Pioneering Computer Scientists, Engineers and Educators</w:t>
            </w:r>
            <w:r w:rsidRPr="00FB354D">
              <w:rPr>
                <w:rFonts w:ascii="Times New Roman" w:hAnsi="Times New Roman"/>
                <w:color w:val="222222"/>
                <w:szCs w:val="21"/>
                <w:shd w:val="clear" w:color="auto" w:fill="FFFFFF"/>
              </w:rPr>
              <w:t> (pp. 3-9). Springer, Singapore.</w:t>
            </w:r>
            <w:r w:rsidRPr="00FB354D">
              <w:rPr>
                <w:rFonts w:ascii="Times New Roman" w:hAnsi="Times New Roman"/>
                <w:color w:val="000000"/>
                <w:szCs w:val="21"/>
              </w:rPr>
              <w:t xml:space="preserve"> </w:t>
            </w:r>
          </w:p>
          <w:p w:rsidR="00FB354D" w:rsidRPr="00FB354D" w:rsidRDefault="00FB354D" w:rsidP="00FB354D">
            <w:pPr>
              <w:spacing w:line="276" w:lineRule="auto"/>
              <w:ind w:left="525" w:hangingChars="250" w:hanging="525"/>
              <w:rPr>
                <w:rFonts w:ascii="Times New Roman" w:hAnsi="Times New Roman"/>
                <w:color w:val="222222"/>
                <w:szCs w:val="21"/>
                <w:shd w:val="clear" w:color="auto" w:fill="FFFFFF"/>
              </w:rPr>
            </w:pPr>
            <w:r w:rsidRPr="00FB354D">
              <w:rPr>
                <w:rFonts w:ascii="Times New Roman" w:hAnsi="Times New Roman"/>
                <w:color w:val="222222"/>
                <w:szCs w:val="21"/>
                <w:shd w:val="clear" w:color="auto" w:fill="FFFFFF"/>
              </w:rPr>
              <w:t>Lang, F., Zhang, K., Li, P., &amp; Sun, G. (2016). Computer English teaching based on WeChat. In </w:t>
            </w:r>
            <w:r w:rsidRPr="00FB354D">
              <w:rPr>
                <w:rFonts w:ascii="Times New Roman" w:hAnsi="Times New Roman"/>
                <w:i/>
                <w:color w:val="222222"/>
                <w:szCs w:val="21"/>
                <w:shd w:val="clear" w:color="auto" w:fill="FFFFFF"/>
              </w:rPr>
              <w:t>International Conference of Pioneering Computer Scientists, Engineers and Educators</w:t>
            </w:r>
            <w:r w:rsidRPr="00FB354D">
              <w:rPr>
                <w:rFonts w:ascii="Times New Roman" w:hAnsi="Times New Roman"/>
                <w:color w:val="222222"/>
                <w:szCs w:val="21"/>
                <w:shd w:val="clear" w:color="auto" w:fill="FFFFFF"/>
              </w:rPr>
              <w:t> (pp. 10-20). Springer, Singapore.</w:t>
            </w:r>
          </w:p>
          <w:p w:rsidR="00FB354D" w:rsidRPr="00FB354D" w:rsidRDefault="00FB354D" w:rsidP="00FB354D">
            <w:pPr>
              <w:spacing w:line="276" w:lineRule="auto"/>
              <w:ind w:left="525" w:hangingChars="250" w:hanging="525"/>
              <w:rPr>
                <w:rFonts w:ascii="Times New Roman" w:hAnsi="Times New Roman"/>
                <w:szCs w:val="21"/>
              </w:rPr>
            </w:pPr>
            <w:r w:rsidRPr="00FB354D">
              <w:rPr>
                <w:rFonts w:ascii="Times New Roman" w:hAnsi="Times New Roman"/>
                <w:color w:val="000000"/>
                <w:szCs w:val="21"/>
              </w:rPr>
              <w:t>郎非</w:t>
            </w:r>
            <w:r w:rsidRPr="00FB354D">
              <w:rPr>
                <w:rFonts w:ascii="Times New Roman" w:hAnsi="Times New Roman" w:hint="eastAsia"/>
                <w:color w:val="000000"/>
                <w:szCs w:val="21"/>
              </w:rPr>
              <w:t>、</w:t>
            </w:r>
            <w:r w:rsidRPr="00FB354D">
              <w:rPr>
                <w:rFonts w:ascii="Times New Roman" w:hAnsi="Times New Roman"/>
                <w:color w:val="000000"/>
                <w:szCs w:val="21"/>
              </w:rPr>
              <w:t>孙广路</w:t>
            </w:r>
            <w:r w:rsidRPr="00FB354D">
              <w:rPr>
                <w:rFonts w:ascii="Times New Roman" w:hAnsi="Times New Roman"/>
                <w:color w:val="000000"/>
                <w:szCs w:val="21"/>
              </w:rPr>
              <w:t xml:space="preserve">. (2014). </w:t>
            </w:r>
            <w:r w:rsidRPr="00FB354D">
              <w:rPr>
                <w:rFonts w:ascii="Times New Roman" w:hAnsi="Times New Roman"/>
                <w:color w:val="000000"/>
                <w:szCs w:val="21"/>
              </w:rPr>
              <w:t>面向高校远程教育的</w:t>
            </w:r>
            <w:r w:rsidRPr="00FB354D">
              <w:rPr>
                <w:rFonts w:ascii="Times New Roman" w:hAnsi="Times New Roman"/>
                <w:color w:val="000000"/>
                <w:szCs w:val="21"/>
              </w:rPr>
              <w:t>MOOC</w:t>
            </w:r>
            <w:r w:rsidRPr="00FB354D">
              <w:rPr>
                <w:rFonts w:ascii="Times New Roman" w:hAnsi="Times New Roman"/>
                <w:color w:val="000000"/>
                <w:szCs w:val="21"/>
              </w:rPr>
              <w:t>学业管理和分析方法研究</w:t>
            </w:r>
            <w:r w:rsidRPr="00FB354D">
              <w:rPr>
                <w:rFonts w:ascii="Times New Roman" w:hAnsi="Times New Roman"/>
                <w:color w:val="000000"/>
                <w:szCs w:val="21"/>
              </w:rPr>
              <w:t>.</w:t>
            </w:r>
            <w:r w:rsidRPr="00FB354D">
              <w:rPr>
                <w:rFonts w:ascii="Times New Roman" w:hAnsi="Times New Roman" w:hint="eastAsia"/>
                <w:color w:val="000000"/>
                <w:szCs w:val="21"/>
              </w:rPr>
              <w:t>《</w:t>
            </w:r>
            <w:r w:rsidRPr="00FB354D">
              <w:rPr>
                <w:rFonts w:ascii="Times New Roman" w:hAnsi="Times New Roman"/>
                <w:color w:val="000000"/>
                <w:szCs w:val="21"/>
              </w:rPr>
              <w:t>现代远距离教育</w:t>
            </w:r>
            <w:r w:rsidRPr="00FB354D">
              <w:rPr>
                <w:rFonts w:ascii="Times New Roman" w:hAnsi="Times New Roman" w:hint="eastAsia"/>
                <w:color w:val="000000"/>
                <w:szCs w:val="21"/>
              </w:rPr>
              <w:t>》</w:t>
            </w:r>
            <w:r w:rsidRPr="00FB354D">
              <w:rPr>
                <w:rFonts w:ascii="Times New Roman" w:hAnsi="Times New Roman"/>
                <w:color w:val="000000"/>
                <w:szCs w:val="21"/>
              </w:rPr>
              <w:t xml:space="preserve">, </w:t>
            </w:r>
            <w:r w:rsidRPr="00FB354D">
              <w:rPr>
                <w:rFonts w:ascii="Times New Roman" w:hAnsi="Times New Roman" w:hint="eastAsia"/>
                <w:color w:val="000000"/>
                <w:szCs w:val="21"/>
              </w:rPr>
              <w:t>(</w:t>
            </w:r>
            <w:r w:rsidRPr="00FB354D">
              <w:rPr>
                <w:rFonts w:ascii="Times New Roman" w:hAnsi="Times New Roman"/>
                <w:color w:val="000000"/>
                <w:szCs w:val="21"/>
              </w:rPr>
              <w:t>2),15-20.</w:t>
            </w:r>
          </w:p>
          <w:p w:rsidR="00FB354D" w:rsidRPr="00FB354D" w:rsidRDefault="00FB354D" w:rsidP="00FB354D">
            <w:pPr>
              <w:spacing w:line="276" w:lineRule="auto"/>
              <w:ind w:left="525" w:hangingChars="250" w:hanging="525"/>
              <w:rPr>
                <w:rFonts w:ascii="Times New Roman" w:hAnsi="Times New Roman"/>
                <w:color w:val="000000"/>
                <w:szCs w:val="21"/>
              </w:rPr>
            </w:pPr>
            <w:r w:rsidRPr="00FB354D">
              <w:rPr>
                <w:rFonts w:ascii="Times New Roman" w:hAnsi="Times New Roman"/>
                <w:color w:val="000000"/>
                <w:szCs w:val="21"/>
              </w:rPr>
              <w:t>郎非、李雪</w:t>
            </w:r>
            <w:r w:rsidRPr="00FB354D">
              <w:rPr>
                <w:rFonts w:ascii="Times New Roman" w:hAnsi="Times New Roman"/>
                <w:color w:val="000000"/>
                <w:szCs w:val="21"/>
              </w:rPr>
              <w:t xml:space="preserve">. (2014). </w:t>
            </w:r>
            <w:r w:rsidRPr="00FB354D">
              <w:rPr>
                <w:rFonts w:ascii="Times New Roman" w:hAnsi="Times New Roman"/>
                <w:color w:val="000000"/>
                <w:szCs w:val="21"/>
              </w:rPr>
              <w:t>微博环境下英语学习者的社会临场感研究</w:t>
            </w:r>
            <w:r w:rsidRPr="00FB354D">
              <w:rPr>
                <w:rFonts w:ascii="Times New Roman" w:hAnsi="Times New Roman"/>
                <w:color w:val="000000"/>
                <w:szCs w:val="21"/>
              </w:rPr>
              <w:t>.</w:t>
            </w:r>
            <w:r w:rsidRPr="00FB354D">
              <w:rPr>
                <w:rFonts w:ascii="Times New Roman" w:hAnsi="Times New Roman"/>
                <w:color w:val="000000"/>
                <w:szCs w:val="21"/>
              </w:rPr>
              <w:t>《</w:t>
            </w:r>
            <w:r w:rsidRPr="00FB354D">
              <w:rPr>
                <w:rFonts w:ascii="Times New Roman" w:hAnsi="Times New Roman"/>
                <w:iCs/>
                <w:color w:val="000000"/>
                <w:szCs w:val="21"/>
              </w:rPr>
              <w:t>现代远距离教育</w:t>
            </w:r>
            <w:r w:rsidRPr="00FB354D">
              <w:rPr>
                <w:rFonts w:ascii="Times New Roman" w:hAnsi="Times New Roman"/>
                <w:color w:val="000000"/>
                <w:szCs w:val="21"/>
              </w:rPr>
              <w:t>》</w:t>
            </w:r>
            <w:r w:rsidRPr="00FB354D">
              <w:rPr>
                <w:rFonts w:ascii="Times New Roman" w:hAnsi="Times New Roman"/>
                <w:color w:val="000000"/>
                <w:szCs w:val="21"/>
              </w:rPr>
              <w:t>,(1)</w:t>
            </w:r>
            <w:r w:rsidRPr="00FB354D">
              <w:rPr>
                <w:rFonts w:ascii="Times New Roman" w:hAnsi="Times New Roman" w:hint="eastAsia"/>
                <w:color w:val="000000"/>
                <w:szCs w:val="21"/>
              </w:rPr>
              <w:t>,</w:t>
            </w:r>
            <w:r w:rsidRPr="00FB354D">
              <w:rPr>
                <w:rFonts w:ascii="Times New Roman" w:hAnsi="Times New Roman"/>
                <w:color w:val="000000"/>
                <w:szCs w:val="21"/>
              </w:rPr>
              <w:t>63-67.</w:t>
            </w:r>
          </w:p>
          <w:p w:rsidR="00FB354D" w:rsidRPr="00FB354D" w:rsidRDefault="00FB354D" w:rsidP="00FB354D">
            <w:pPr>
              <w:spacing w:line="276" w:lineRule="auto"/>
              <w:ind w:left="525" w:hangingChars="250" w:hanging="525"/>
              <w:rPr>
                <w:rFonts w:ascii="Times New Roman" w:hAnsi="Times New Roman"/>
                <w:szCs w:val="21"/>
                <w:highlight w:val="yellow"/>
              </w:rPr>
            </w:pPr>
            <w:r w:rsidRPr="00FB354D">
              <w:rPr>
                <w:rFonts w:ascii="Times New Roman" w:hAnsi="Times New Roman" w:hint="eastAsia"/>
                <w:szCs w:val="21"/>
              </w:rPr>
              <w:t>郎非</w:t>
            </w:r>
            <w:r w:rsidRPr="00FB354D">
              <w:rPr>
                <w:rFonts w:ascii="Times New Roman" w:hAnsi="Times New Roman" w:hint="eastAsia"/>
                <w:szCs w:val="21"/>
              </w:rPr>
              <w:t>.</w:t>
            </w:r>
            <w:r w:rsidRPr="00FB354D">
              <w:rPr>
                <w:rFonts w:ascii="Times New Roman" w:hAnsi="Times New Roman"/>
                <w:szCs w:val="21"/>
              </w:rPr>
              <w:t xml:space="preserve"> (2014)</w:t>
            </w:r>
            <w:r w:rsidRPr="00FB354D">
              <w:rPr>
                <w:rFonts w:ascii="Times New Roman" w:hAnsi="Times New Roman" w:hint="eastAsia"/>
                <w:szCs w:val="21"/>
              </w:rPr>
              <w:t xml:space="preserve">. </w:t>
            </w:r>
            <w:r w:rsidRPr="00FB354D">
              <w:rPr>
                <w:rFonts w:ascii="Times New Roman" w:hAnsi="Times New Roman" w:hint="eastAsia"/>
                <w:szCs w:val="21"/>
              </w:rPr>
              <w:t>虚拟教育社区中的社会临场感研究</w:t>
            </w:r>
            <w:r w:rsidRPr="00FB354D">
              <w:rPr>
                <w:rFonts w:ascii="Times New Roman" w:hAnsi="Times New Roman" w:hint="eastAsia"/>
                <w:szCs w:val="21"/>
              </w:rPr>
              <w:t>.</w:t>
            </w:r>
            <w:r w:rsidRPr="00FB354D">
              <w:rPr>
                <w:rFonts w:ascii="Times New Roman" w:hAnsi="Times New Roman" w:hint="eastAsia"/>
                <w:szCs w:val="21"/>
              </w:rPr>
              <w:t>《学术交流》</w:t>
            </w:r>
            <w:r w:rsidRPr="00FB354D">
              <w:rPr>
                <w:rFonts w:ascii="Times New Roman" w:hAnsi="Times New Roman" w:hint="eastAsia"/>
                <w:szCs w:val="21"/>
              </w:rPr>
              <w:t>, (5)</w:t>
            </w:r>
            <w:r w:rsidRPr="00FB354D">
              <w:rPr>
                <w:rFonts w:ascii="Times New Roman" w:hAnsi="Times New Roman"/>
                <w:szCs w:val="21"/>
              </w:rPr>
              <w:t xml:space="preserve">, </w:t>
            </w:r>
            <w:r w:rsidRPr="00FB354D">
              <w:rPr>
                <w:rFonts w:ascii="Times New Roman" w:hAnsi="Times New Roman" w:hint="eastAsia"/>
                <w:szCs w:val="21"/>
              </w:rPr>
              <w:t>199-202.</w:t>
            </w:r>
          </w:p>
          <w:p w:rsidR="00734825" w:rsidRPr="00FB354D" w:rsidRDefault="00734825" w:rsidP="00734825">
            <w:pPr>
              <w:ind w:left="210" w:hangingChars="100" w:hanging="210"/>
            </w:pPr>
          </w:p>
        </w:tc>
      </w:tr>
      <w:tr w:rsidR="00734825" w:rsidRPr="00B96419" w:rsidTr="00103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33"/>
        </w:trPr>
        <w:tc>
          <w:tcPr>
            <w:tcW w:w="8296" w:type="dxa"/>
            <w:gridSpan w:val="4"/>
          </w:tcPr>
          <w:p w:rsidR="00734825" w:rsidRDefault="00734825" w:rsidP="0078290E">
            <w:pPr>
              <w:spacing w:line="276" w:lineRule="auto"/>
            </w:pPr>
            <w:r w:rsidRPr="00B96419">
              <w:rPr>
                <w:rFonts w:hint="eastAsia"/>
              </w:rPr>
              <w:t>荣誉奖励：</w:t>
            </w:r>
          </w:p>
          <w:p w:rsidR="00FB354D" w:rsidRDefault="00FB354D" w:rsidP="0078290E">
            <w:pPr>
              <w:spacing w:line="276" w:lineRule="auto"/>
            </w:pPr>
            <w:r>
              <w:rPr>
                <w:rFonts w:hint="eastAsia"/>
              </w:rPr>
              <w:t>1.</w:t>
            </w:r>
            <w:r w:rsidR="0078290E">
              <w:t xml:space="preserve"> </w:t>
            </w:r>
            <w:r>
              <w:rPr>
                <w:rFonts w:hint="eastAsia"/>
              </w:rPr>
              <w:t>黑龙江省高校</w:t>
            </w:r>
            <w:r>
              <w:t>教学能手</w:t>
            </w:r>
            <w:r>
              <w:rPr>
                <w:rFonts w:hint="eastAsia"/>
              </w:rPr>
              <w:t>奖</w:t>
            </w:r>
          </w:p>
          <w:p w:rsidR="00FB354D" w:rsidRDefault="00FB354D" w:rsidP="0078290E">
            <w:pPr>
              <w:spacing w:line="276" w:lineRule="auto"/>
              <w:rPr>
                <w:rFonts w:ascii="宋体" w:hAnsi="宋体"/>
                <w:szCs w:val="21"/>
              </w:rPr>
            </w:pPr>
            <w:r>
              <w:rPr>
                <w:rFonts w:ascii="宋体" w:hAnsi="宋体" w:hint="eastAsia"/>
                <w:szCs w:val="21"/>
              </w:rPr>
              <w:t>2.</w:t>
            </w:r>
            <w:r w:rsidRPr="00925B53">
              <w:rPr>
                <w:rFonts w:ascii="宋体" w:hAnsi="宋体" w:hint="eastAsia"/>
                <w:szCs w:val="21"/>
              </w:rPr>
              <w:t>哈尔滨理工大学优秀主讲教师</w:t>
            </w:r>
          </w:p>
          <w:p w:rsidR="00FB354D" w:rsidRDefault="00FB354D" w:rsidP="0078290E">
            <w:pPr>
              <w:spacing w:line="276" w:lineRule="auto"/>
              <w:rPr>
                <w:rFonts w:hint="eastAsia"/>
              </w:rPr>
            </w:pPr>
            <w:r>
              <w:rPr>
                <w:rFonts w:ascii="宋体" w:hAnsi="宋体" w:hint="eastAsia"/>
                <w:szCs w:val="21"/>
              </w:rPr>
              <w:t>3.黑</w:t>
            </w:r>
            <w:r>
              <w:rPr>
                <w:rFonts w:ascii="宋体" w:hAnsi="宋体"/>
                <w:szCs w:val="21"/>
              </w:rPr>
              <w:t>龙江</w:t>
            </w:r>
            <w:r>
              <w:rPr>
                <w:rFonts w:ascii="宋体" w:hAnsi="宋体" w:hint="eastAsia"/>
                <w:szCs w:val="21"/>
              </w:rPr>
              <w:t>省教学成果奖</w:t>
            </w:r>
          </w:p>
          <w:p w:rsidR="00B40D03" w:rsidRPr="00B40D03" w:rsidRDefault="00FB354D" w:rsidP="0078290E">
            <w:pPr>
              <w:spacing w:line="276" w:lineRule="auto"/>
              <w:rPr>
                <w:rFonts w:ascii="宋体" w:hAnsi="宋体" w:hint="eastAsia"/>
                <w:szCs w:val="21"/>
              </w:rPr>
            </w:pPr>
            <w:r>
              <w:rPr>
                <w:rFonts w:ascii="宋体" w:hAnsi="宋体"/>
                <w:szCs w:val="21"/>
              </w:rPr>
              <w:t>2017</w:t>
            </w:r>
            <w:r>
              <w:rPr>
                <w:rFonts w:ascii="宋体" w:hAnsi="宋体" w:hint="eastAsia"/>
                <w:szCs w:val="21"/>
              </w:rPr>
              <w:t>年</w:t>
            </w:r>
            <w:r w:rsidR="00B40D03" w:rsidRPr="00B40D03">
              <w:rPr>
                <w:rFonts w:ascii="宋体" w:hAnsi="宋体" w:hint="eastAsia"/>
                <w:szCs w:val="21"/>
              </w:rPr>
              <w:t>黑龙江省高等教育教学成果奖二等奖，</w:t>
            </w:r>
            <w:r w:rsidRPr="00B40D03">
              <w:rPr>
                <w:rFonts w:ascii="宋体" w:hAnsi="宋体" w:hint="eastAsia"/>
                <w:szCs w:val="21"/>
              </w:rPr>
              <w:t xml:space="preserve"> </w:t>
            </w:r>
            <w:r w:rsidRPr="00B40D03">
              <w:rPr>
                <w:rFonts w:ascii="宋体" w:hAnsi="宋体" w:hint="eastAsia"/>
                <w:szCs w:val="21"/>
              </w:rPr>
              <w:t>《基于自动问答技术的英语词汇深度知识教学研究》</w:t>
            </w:r>
            <w:r>
              <w:rPr>
                <w:rFonts w:ascii="宋体" w:hAnsi="宋体" w:hint="eastAsia"/>
                <w:szCs w:val="21"/>
              </w:rPr>
              <w:t>，</w:t>
            </w:r>
            <w:r w:rsidR="00B40D03">
              <w:rPr>
                <w:rFonts w:ascii="宋体" w:hAnsi="宋体" w:hint="eastAsia"/>
                <w:szCs w:val="21"/>
              </w:rPr>
              <w:t>排名第</w:t>
            </w:r>
            <w:r w:rsidR="00B40D03" w:rsidRPr="00B40D03">
              <w:rPr>
                <w:rFonts w:ascii="宋体" w:hAnsi="宋体" w:hint="eastAsia"/>
                <w:szCs w:val="21"/>
              </w:rPr>
              <w:t>1</w:t>
            </w:r>
            <w:r>
              <w:rPr>
                <w:rFonts w:ascii="宋体" w:hAnsi="宋体" w:hint="eastAsia"/>
                <w:szCs w:val="21"/>
              </w:rPr>
              <w:t>；</w:t>
            </w:r>
          </w:p>
          <w:p w:rsidR="00B40D03" w:rsidRPr="00B40D03" w:rsidRDefault="00FB354D" w:rsidP="0078290E">
            <w:pPr>
              <w:spacing w:line="276" w:lineRule="auto"/>
              <w:rPr>
                <w:rFonts w:ascii="宋体" w:hAnsi="宋体" w:hint="eastAsia"/>
                <w:szCs w:val="21"/>
              </w:rPr>
            </w:pPr>
            <w:r>
              <w:rPr>
                <w:rFonts w:ascii="宋体" w:hAnsi="宋体"/>
                <w:szCs w:val="21"/>
              </w:rPr>
              <w:t>2011</w:t>
            </w:r>
            <w:r>
              <w:rPr>
                <w:rFonts w:ascii="宋体" w:hAnsi="宋体" w:hint="eastAsia"/>
                <w:szCs w:val="21"/>
              </w:rPr>
              <w:t>年</w:t>
            </w:r>
            <w:r w:rsidRPr="00B40D03">
              <w:rPr>
                <w:rFonts w:ascii="宋体" w:hAnsi="宋体" w:hint="eastAsia"/>
                <w:szCs w:val="21"/>
              </w:rPr>
              <w:t>黑龙江省高等教育教学成果奖二等奖</w:t>
            </w:r>
            <w:r>
              <w:rPr>
                <w:rFonts w:ascii="宋体" w:hAnsi="宋体" w:hint="eastAsia"/>
                <w:szCs w:val="21"/>
              </w:rPr>
              <w:t xml:space="preserve">， </w:t>
            </w:r>
            <w:r w:rsidR="00B40D03" w:rsidRPr="00B40D03">
              <w:rPr>
                <w:rFonts w:ascii="宋体" w:hAnsi="宋体" w:hint="eastAsia"/>
                <w:szCs w:val="21"/>
              </w:rPr>
              <w:t>《大学英语任务型教学和课堂任务设计的研究及应用》</w:t>
            </w:r>
            <w:r>
              <w:rPr>
                <w:rFonts w:ascii="宋体" w:hAnsi="宋体" w:hint="eastAsia"/>
                <w:szCs w:val="21"/>
              </w:rPr>
              <w:t>，</w:t>
            </w:r>
            <w:r w:rsidR="00B40D03">
              <w:rPr>
                <w:rFonts w:ascii="宋体" w:hAnsi="宋体" w:hint="eastAsia"/>
                <w:szCs w:val="21"/>
              </w:rPr>
              <w:t>排名第</w:t>
            </w:r>
            <w:r w:rsidR="00B40D03" w:rsidRPr="00B40D03">
              <w:rPr>
                <w:rFonts w:ascii="宋体" w:hAnsi="宋体" w:hint="eastAsia"/>
                <w:szCs w:val="21"/>
              </w:rPr>
              <w:t>1</w:t>
            </w:r>
            <w:r>
              <w:rPr>
                <w:rFonts w:ascii="宋体" w:hAnsi="宋体" w:hint="eastAsia"/>
                <w:szCs w:val="21"/>
              </w:rPr>
              <w:t>；</w:t>
            </w:r>
          </w:p>
          <w:p w:rsidR="00B40D03" w:rsidRPr="00B40D03" w:rsidRDefault="00FB354D" w:rsidP="0078290E">
            <w:pPr>
              <w:spacing w:line="276" w:lineRule="auto"/>
              <w:rPr>
                <w:rFonts w:ascii="宋体" w:hAnsi="宋体" w:hint="eastAsia"/>
                <w:szCs w:val="21"/>
              </w:rPr>
            </w:pPr>
            <w:r>
              <w:rPr>
                <w:rFonts w:ascii="宋体" w:hAnsi="宋体"/>
                <w:szCs w:val="21"/>
              </w:rPr>
              <w:t>2013</w:t>
            </w:r>
            <w:r>
              <w:rPr>
                <w:rFonts w:ascii="宋体" w:hAnsi="宋体" w:hint="eastAsia"/>
                <w:szCs w:val="21"/>
              </w:rPr>
              <w:t>年</w:t>
            </w:r>
            <w:r w:rsidRPr="00B40D03">
              <w:rPr>
                <w:rFonts w:ascii="宋体" w:hAnsi="宋体" w:hint="eastAsia"/>
                <w:szCs w:val="21"/>
              </w:rPr>
              <w:t>黑龙江省高等教育教学成果奖一等奖</w:t>
            </w:r>
            <w:r>
              <w:rPr>
                <w:rFonts w:ascii="宋体" w:hAnsi="宋体" w:hint="eastAsia"/>
                <w:szCs w:val="21"/>
              </w:rPr>
              <w:t xml:space="preserve">， </w:t>
            </w:r>
            <w:r w:rsidR="00B40D03" w:rsidRPr="00B40D03">
              <w:rPr>
                <w:rFonts w:ascii="宋体" w:hAnsi="宋体" w:hint="eastAsia"/>
                <w:szCs w:val="21"/>
              </w:rPr>
              <w:t>《动机理论及输入理论研究-真实材料英语泛读课》</w:t>
            </w:r>
            <w:r>
              <w:rPr>
                <w:rFonts w:ascii="宋体" w:hAnsi="宋体" w:hint="eastAsia"/>
                <w:szCs w:val="21"/>
              </w:rPr>
              <w:t>，</w:t>
            </w:r>
            <w:r w:rsidR="00B40D03">
              <w:rPr>
                <w:rFonts w:ascii="宋体" w:hAnsi="宋体" w:hint="eastAsia"/>
                <w:szCs w:val="21"/>
              </w:rPr>
              <w:t>排名第</w:t>
            </w:r>
            <w:r w:rsidR="00B40D03" w:rsidRPr="00B40D03">
              <w:rPr>
                <w:rFonts w:ascii="宋体" w:hAnsi="宋体" w:hint="eastAsia"/>
                <w:szCs w:val="21"/>
              </w:rPr>
              <w:t>2</w:t>
            </w:r>
            <w:r>
              <w:rPr>
                <w:rFonts w:ascii="宋体" w:hAnsi="宋体" w:hint="eastAsia"/>
                <w:szCs w:val="21"/>
              </w:rPr>
              <w:t>；</w:t>
            </w:r>
          </w:p>
          <w:p w:rsidR="00B40D03" w:rsidRPr="00FB354D" w:rsidRDefault="00FB354D" w:rsidP="0078290E">
            <w:pPr>
              <w:spacing w:line="276" w:lineRule="auto"/>
              <w:rPr>
                <w:rFonts w:ascii="宋体" w:hAnsi="宋体" w:hint="eastAsia"/>
                <w:szCs w:val="21"/>
              </w:rPr>
            </w:pPr>
            <w:r>
              <w:rPr>
                <w:rFonts w:ascii="宋体" w:hAnsi="宋体"/>
                <w:szCs w:val="21"/>
              </w:rPr>
              <w:t>2020</w:t>
            </w:r>
            <w:r>
              <w:rPr>
                <w:rFonts w:ascii="宋体" w:hAnsi="宋体" w:hint="eastAsia"/>
                <w:szCs w:val="21"/>
              </w:rPr>
              <w:t>年</w:t>
            </w:r>
            <w:r w:rsidRPr="00B40D03">
              <w:rPr>
                <w:rFonts w:ascii="宋体" w:hAnsi="宋体" w:hint="eastAsia"/>
                <w:szCs w:val="21"/>
              </w:rPr>
              <w:t>黑龙江省高等教育教学成果奖一等奖</w:t>
            </w:r>
            <w:r>
              <w:rPr>
                <w:rFonts w:ascii="宋体" w:hAnsi="宋体" w:hint="eastAsia"/>
                <w:szCs w:val="21"/>
              </w:rPr>
              <w:t xml:space="preserve">， </w:t>
            </w:r>
            <w:r w:rsidR="00B40D03" w:rsidRPr="00B40D03">
              <w:rPr>
                <w:rFonts w:ascii="宋体" w:hAnsi="宋体" w:hint="eastAsia"/>
                <w:szCs w:val="21"/>
              </w:rPr>
              <w:t>《基于OBE教育理念的理工院校一流英语专业内涵建设的研究与实践》</w:t>
            </w:r>
            <w:r>
              <w:rPr>
                <w:rFonts w:ascii="宋体" w:hAnsi="宋体" w:hint="eastAsia"/>
                <w:szCs w:val="21"/>
              </w:rPr>
              <w:t>，</w:t>
            </w:r>
            <w:r w:rsidR="00B40D03">
              <w:rPr>
                <w:rFonts w:ascii="宋体" w:hAnsi="宋体" w:hint="eastAsia"/>
                <w:szCs w:val="21"/>
              </w:rPr>
              <w:t>排名第</w:t>
            </w:r>
            <w:r w:rsidR="00B40D03" w:rsidRPr="00B40D03">
              <w:rPr>
                <w:rFonts w:ascii="宋体" w:hAnsi="宋体" w:hint="eastAsia"/>
                <w:szCs w:val="21"/>
              </w:rPr>
              <w:t>5</w:t>
            </w:r>
          </w:p>
          <w:p w:rsidR="00734825" w:rsidRPr="00925B53" w:rsidRDefault="00734825" w:rsidP="00B40D03">
            <w:pPr>
              <w:rPr>
                <w:rFonts w:ascii="宋体"/>
                <w:szCs w:val="21"/>
              </w:rPr>
            </w:pPr>
          </w:p>
        </w:tc>
      </w:tr>
    </w:tbl>
    <w:p w:rsidR="00734825" w:rsidRDefault="00734825"/>
    <w:sectPr w:rsidR="00734825" w:rsidSect="00E54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EA" w:rsidRDefault="006C68EA" w:rsidP="00612D62">
      <w:r>
        <w:separator/>
      </w:r>
    </w:p>
  </w:endnote>
  <w:endnote w:type="continuationSeparator" w:id="0">
    <w:p w:rsidR="006C68EA" w:rsidRDefault="006C68EA" w:rsidP="0061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EA" w:rsidRDefault="006C68EA" w:rsidP="00612D62">
      <w:r>
        <w:separator/>
      </w:r>
    </w:p>
  </w:footnote>
  <w:footnote w:type="continuationSeparator" w:id="0">
    <w:p w:rsidR="006C68EA" w:rsidRDefault="006C68EA" w:rsidP="00612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C7"/>
    <w:rsid w:val="000465AA"/>
    <w:rsid w:val="00085479"/>
    <w:rsid w:val="000909A9"/>
    <w:rsid w:val="000C121B"/>
    <w:rsid w:val="000D0791"/>
    <w:rsid w:val="000F3B3B"/>
    <w:rsid w:val="001039CB"/>
    <w:rsid w:val="00115EC7"/>
    <w:rsid w:val="001462F2"/>
    <w:rsid w:val="00163E51"/>
    <w:rsid w:val="00166717"/>
    <w:rsid w:val="00270977"/>
    <w:rsid w:val="002F3B05"/>
    <w:rsid w:val="00377E4F"/>
    <w:rsid w:val="00440B4D"/>
    <w:rsid w:val="00453764"/>
    <w:rsid w:val="00521648"/>
    <w:rsid w:val="0053788B"/>
    <w:rsid w:val="00565051"/>
    <w:rsid w:val="005830C2"/>
    <w:rsid w:val="00593970"/>
    <w:rsid w:val="00612D62"/>
    <w:rsid w:val="006C68EA"/>
    <w:rsid w:val="00717D14"/>
    <w:rsid w:val="00734825"/>
    <w:rsid w:val="00763AEC"/>
    <w:rsid w:val="0078290E"/>
    <w:rsid w:val="007E255D"/>
    <w:rsid w:val="007E77B5"/>
    <w:rsid w:val="00830AB4"/>
    <w:rsid w:val="008357A3"/>
    <w:rsid w:val="00925B53"/>
    <w:rsid w:val="00933A6B"/>
    <w:rsid w:val="009B152B"/>
    <w:rsid w:val="00A20428"/>
    <w:rsid w:val="00A27AEB"/>
    <w:rsid w:val="00AA1804"/>
    <w:rsid w:val="00AB2971"/>
    <w:rsid w:val="00B40D03"/>
    <w:rsid w:val="00B84C1C"/>
    <w:rsid w:val="00B96419"/>
    <w:rsid w:val="00C46BFA"/>
    <w:rsid w:val="00C471CC"/>
    <w:rsid w:val="00E30B97"/>
    <w:rsid w:val="00E54AAB"/>
    <w:rsid w:val="00E55FFD"/>
    <w:rsid w:val="00F15761"/>
    <w:rsid w:val="00F469E2"/>
    <w:rsid w:val="00F859D2"/>
    <w:rsid w:val="00FB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DC38F9D-0578-495B-AB58-8E4A8DEE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A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5EC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612D6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4"/>
    <w:uiPriority w:val="99"/>
    <w:semiHidden/>
    <w:locked/>
    <w:rsid w:val="00612D62"/>
    <w:rPr>
      <w:sz w:val="18"/>
    </w:rPr>
  </w:style>
  <w:style w:type="paragraph" w:styleId="a5">
    <w:name w:val="footer"/>
    <w:basedOn w:val="a"/>
    <w:link w:val="Char0"/>
    <w:uiPriority w:val="99"/>
    <w:semiHidden/>
    <w:rsid w:val="00612D62"/>
    <w:pPr>
      <w:tabs>
        <w:tab w:val="center" w:pos="4153"/>
        <w:tab w:val="right" w:pos="8306"/>
      </w:tabs>
      <w:snapToGrid w:val="0"/>
      <w:jc w:val="left"/>
    </w:pPr>
    <w:rPr>
      <w:kern w:val="0"/>
      <w:sz w:val="18"/>
      <w:szCs w:val="18"/>
    </w:rPr>
  </w:style>
  <w:style w:type="character" w:customStyle="1" w:styleId="Char0">
    <w:name w:val="页脚 Char"/>
    <w:basedOn w:val="a0"/>
    <w:link w:val="a5"/>
    <w:uiPriority w:val="99"/>
    <w:semiHidden/>
    <w:locked/>
    <w:rsid w:val="00612D6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subject/>
  <dc:creator>Windows 用户</dc:creator>
  <cp:keywords/>
  <dc:description/>
  <cp:lastModifiedBy>User</cp:lastModifiedBy>
  <cp:revision>10</cp:revision>
  <dcterms:created xsi:type="dcterms:W3CDTF">2021-11-09T05:51:00Z</dcterms:created>
  <dcterms:modified xsi:type="dcterms:W3CDTF">2021-11-09T07:11:00Z</dcterms:modified>
</cp:coreProperties>
</file>